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5295" w:rsidRDefault="00D45295" w:rsidP="00D45295">
      <w:pPr>
        <w:jc w:val="both"/>
        <w:rPr>
          <w:sz w:val="20"/>
          <w:lang w:eastAsia="en-US"/>
        </w:rPr>
      </w:pPr>
      <w:r>
        <w:rPr>
          <w:sz w:val="20"/>
          <w:lang w:eastAsia="en-US"/>
        </w:rPr>
        <w:t>Рассмотрев общий замысел, вернемся к авианосцам тихоокеанского флота и вторую половину июня 1942.</w:t>
      </w:r>
    </w:p>
    <w:p w:rsidR="00D45295" w:rsidRDefault="00D45295" w:rsidP="00D45295">
      <w:pPr>
        <w:jc w:val="both"/>
        <w:rPr>
          <w:sz w:val="20"/>
          <w:lang w:eastAsia="en-US"/>
        </w:rPr>
      </w:pPr>
      <w:r>
        <w:rPr>
          <w:sz w:val="20"/>
          <w:lang w:eastAsia="en-US"/>
        </w:rPr>
        <w:t xml:space="preserve">Всего за день до назначения Гормли на пост </w:t>
      </w:r>
      <w:r>
        <w:rPr>
          <w:sz w:val="20"/>
          <w:lang w:val="en-US" w:eastAsia="en-US"/>
        </w:rPr>
        <w:t>ComSoPac</w:t>
      </w:r>
      <w:r>
        <w:rPr>
          <w:sz w:val="20"/>
          <w:lang w:eastAsia="en-US"/>
        </w:rPr>
        <w:t xml:space="preserve">, 18 июня, Нимитц утвердил план использования всех четырех АВ в южной части Тихого океана. Между 15 июля и 24 августа 1942 года два </w:t>
      </w:r>
      <w:r>
        <w:rPr>
          <w:sz w:val="20"/>
          <w:lang w:val="en-US" w:eastAsia="en-US"/>
        </w:rPr>
        <w:t>CTF</w:t>
      </w:r>
      <w:r>
        <w:rPr>
          <w:sz w:val="20"/>
          <w:lang w:eastAsia="en-US"/>
        </w:rPr>
        <w:t xml:space="preserve"> должны были патрулировать тамошние воды, после чего должны были быть сменены другой парой. Но вот эти несколько дней в конце августа все четыре </w:t>
      </w:r>
      <w:r>
        <w:rPr>
          <w:sz w:val="20"/>
          <w:lang w:val="en-US" w:eastAsia="en-US"/>
        </w:rPr>
        <w:t>CTF</w:t>
      </w:r>
      <w:r>
        <w:rPr>
          <w:sz w:val="20"/>
          <w:lang w:eastAsia="en-US"/>
        </w:rPr>
        <w:t xml:space="preserve"> находились бы в теперешней зоне ответственности Гормли и могли бы быть использованы для наступательных операций. С назначением Гормли в этом появлялся веский смысл. </w:t>
      </w:r>
    </w:p>
    <w:p w:rsidR="00D45295" w:rsidRDefault="00D45295" w:rsidP="00D45295">
      <w:pPr>
        <w:jc w:val="both"/>
        <w:rPr>
          <w:sz w:val="20"/>
          <w:lang w:eastAsia="en-US"/>
        </w:rPr>
      </w:pPr>
      <w:r>
        <w:rPr>
          <w:sz w:val="20"/>
          <w:lang w:eastAsia="en-US"/>
        </w:rPr>
        <w:t xml:space="preserve">24 июня Кинг приказал двум из четырех </w:t>
      </w:r>
      <w:r>
        <w:rPr>
          <w:sz w:val="20"/>
          <w:lang w:val="en-US" w:eastAsia="en-US"/>
        </w:rPr>
        <w:t>CTF</w:t>
      </w:r>
      <w:r>
        <w:rPr>
          <w:sz w:val="20"/>
          <w:lang w:eastAsia="en-US"/>
        </w:rPr>
        <w:t xml:space="preserve">  привестись в 12-часовую готовность к выходу в море. Выбор Нимитца пал на </w:t>
      </w:r>
      <w:r>
        <w:rPr>
          <w:sz w:val="20"/>
          <w:lang w:val="en-US" w:eastAsia="en-US"/>
        </w:rPr>
        <w:t>TF</w:t>
      </w:r>
      <w:r w:rsidRPr="0005770A">
        <w:rPr>
          <w:sz w:val="20"/>
          <w:lang w:eastAsia="en-US"/>
        </w:rPr>
        <w:t>-11</w:t>
      </w:r>
      <w:r>
        <w:rPr>
          <w:sz w:val="20"/>
          <w:lang w:eastAsia="en-US"/>
        </w:rPr>
        <w:t xml:space="preserve"> (контр-адмирал Флетчер) и «Саратогу», выполнявшую в это время рейс по перевозке самолетов на Мидуэй, и </w:t>
      </w:r>
      <w:r>
        <w:rPr>
          <w:sz w:val="20"/>
          <w:lang w:val="en-US" w:eastAsia="en-US"/>
        </w:rPr>
        <w:t>TF</w:t>
      </w:r>
      <w:r w:rsidRPr="0005770A">
        <w:rPr>
          <w:sz w:val="20"/>
          <w:lang w:eastAsia="en-US"/>
        </w:rPr>
        <w:t>-18</w:t>
      </w:r>
      <w:r>
        <w:rPr>
          <w:sz w:val="20"/>
          <w:lang w:eastAsia="en-US"/>
        </w:rPr>
        <w:t xml:space="preserve"> (контр-адмирал Нойес) и «Уосп», находящийся в Сан-Диего и завершивший переоснащение авиагруппы днем ранее, 23 июня. Нойес («Уосп», один КРТ, один КРЛ, семь ЭМ) должен был выйти в море в сопровождении конвоя (5 транспортов) с частями 2-й дивизии МП 1 июля 1942 года – таковым, из-за строгой секретности планирования, был официальный приказ. В середине месяца оба </w:t>
      </w:r>
      <w:r>
        <w:rPr>
          <w:sz w:val="20"/>
          <w:lang w:val="en-US" w:eastAsia="en-US"/>
        </w:rPr>
        <w:t>TF</w:t>
      </w:r>
      <w:r>
        <w:rPr>
          <w:sz w:val="20"/>
          <w:lang w:eastAsia="en-US"/>
        </w:rPr>
        <w:t xml:space="preserve"> должны были встретиться в южной части Тихого океана, чуть западнее о-вов Тонгатабу. Таким образом, ни «Энтерпрайз», ни «Хорнет», в начальной части оперативного планирования, не попадали в состав сил, выделенных для проведения этой операции. В этой ситуации, Флетчер становился тем самым «авианосным главнокомандущим», который подчинялся Гормли как командир основных сил прикрытия операции. </w:t>
      </w:r>
    </w:p>
    <w:p w:rsidR="00D45295" w:rsidRDefault="00D45295" w:rsidP="00D45295">
      <w:pPr>
        <w:jc w:val="both"/>
        <w:rPr>
          <w:sz w:val="20"/>
          <w:lang w:eastAsia="en-US"/>
        </w:rPr>
      </w:pPr>
      <w:r>
        <w:rPr>
          <w:sz w:val="20"/>
          <w:lang w:eastAsia="en-US"/>
        </w:rPr>
        <w:t xml:space="preserve">Утром 7 июля 1942 года, </w:t>
      </w:r>
      <w:r>
        <w:rPr>
          <w:sz w:val="20"/>
          <w:lang w:val="en-US" w:eastAsia="en-US"/>
        </w:rPr>
        <w:t>TF</w:t>
      </w:r>
      <w:r w:rsidRPr="00327F56">
        <w:rPr>
          <w:sz w:val="20"/>
          <w:lang w:eastAsia="en-US"/>
        </w:rPr>
        <w:t>-11</w:t>
      </w:r>
      <w:r>
        <w:rPr>
          <w:sz w:val="20"/>
          <w:lang w:eastAsia="en-US"/>
        </w:rPr>
        <w:t xml:space="preserve"> («Саратога», четыре КРТ, семь ЭМ, три танкера и четыре </w:t>
      </w:r>
      <w:r>
        <w:rPr>
          <w:sz w:val="20"/>
          <w:lang w:val="en-US" w:eastAsia="en-US"/>
        </w:rPr>
        <w:t>APD</w:t>
      </w:r>
      <w:r>
        <w:rPr>
          <w:sz w:val="20"/>
          <w:lang w:eastAsia="en-US"/>
        </w:rPr>
        <w:t xml:space="preserve">) вышло из Пирл-Харбора, официально для зенитных стрельб в гавайских полигонах и учений по поддержке десантных операций. По завершению боевой подготовки, к немалому изумлению  большинства команд, соединение легло на курс 210 градусов и направилось к Самоа. 16 июля Флетчер получил уведомление о присвоении звания вице-адмирал и сообщение о том, что высадка перенесена на 7 августа. В ожидании Нойеса, </w:t>
      </w:r>
      <w:r>
        <w:rPr>
          <w:sz w:val="20"/>
          <w:lang w:val="en-US" w:eastAsia="en-US"/>
        </w:rPr>
        <w:t>TF</w:t>
      </w:r>
      <w:r w:rsidRPr="00327F56">
        <w:rPr>
          <w:sz w:val="20"/>
          <w:lang w:eastAsia="en-US"/>
        </w:rPr>
        <w:t xml:space="preserve">-11 </w:t>
      </w:r>
      <w:r>
        <w:rPr>
          <w:sz w:val="20"/>
          <w:lang w:eastAsia="en-US"/>
        </w:rPr>
        <w:t xml:space="preserve">спустилось немного южнее Тонгатабу и маневрировало там. </w:t>
      </w:r>
    </w:p>
    <w:p w:rsidR="00D45295" w:rsidRDefault="00D45295" w:rsidP="00D45295">
      <w:pPr>
        <w:jc w:val="both"/>
        <w:rPr>
          <w:sz w:val="20"/>
          <w:lang w:eastAsia="en-US"/>
        </w:rPr>
      </w:pPr>
      <w:r>
        <w:rPr>
          <w:sz w:val="20"/>
          <w:lang w:eastAsia="en-US"/>
        </w:rPr>
        <w:t xml:space="preserve">На следующий день Флетчер получил длинную радиограмму от Гормли – Оперативный план  номер 1-42. Гормли неожиданно назначил Флетчера командующим новым </w:t>
      </w:r>
      <w:r>
        <w:rPr>
          <w:sz w:val="20"/>
          <w:lang w:val="en-US" w:eastAsia="en-US"/>
        </w:rPr>
        <w:t>TF</w:t>
      </w:r>
      <w:r w:rsidRPr="00E57E34">
        <w:rPr>
          <w:sz w:val="20"/>
          <w:lang w:eastAsia="en-US"/>
        </w:rPr>
        <w:t>-61</w:t>
      </w:r>
      <w:r>
        <w:rPr>
          <w:sz w:val="20"/>
          <w:lang w:eastAsia="en-US"/>
        </w:rPr>
        <w:t>, которое должно было включать и  тактическую группу сил авиаподдержи высадки (</w:t>
      </w:r>
      <w:r>
        <w:rPr>
          <w:sz w:val="20"/>
          <w:lang w:val="en-US" w:eastAsia="en-US"/>
        </w:rPr>
        <w:t>TG</w:t>
      </w:r>
      <w:r w:rsidRPr="00E57E34">
        <w:rPr>
          <w:sz w:val="20"/>
          <w:lang w:eastAsia="en-US"/>
        </w:rPr>
        <w:t>-61.1</w:t>
      </w:r>
      <w:r>
        <w:rPr>
          <w:sz w:val="20"/>
          <w:lang w:eastAsia="en-US"/>
        </w:rPr>
        <w:t>, собственно Флетчер) и амфибийную тактическую группу (</w:t>
      </w:r>
      <w:r>
        <w:rPr>
          <w:sz w:val="20"/>
          <w:lang w:val="en-US" w:eastAsia="en-US"/>
        </w:rPr>
        <w:t>TG</w:t>
      </w:r>
      <w:r w:rsidRPr="00E57E34">
        <w:rPr>
          <w:sz w:val="20"/>
          <w:lang w:eastAsia="en-US"/>
        </w:rPr>
        <w:t>-61.2</w:t>
      </w:r>
      <w:r>
        <w:rPr>
          <w:sz w:val="20"/>
          <w:lang w:eastAsia="en-US"/>
        </w:rPr>
        <w:t xml:space="preserve">; Тэрнер), и следующее из Австралии крейсерско-миноносное соединение поддержки </w:t>
      </w:r>
      <w:r>
        <w:rPr>
          <w:sz w:val="20"/>
          <w:lang w:val="en-US" w:eastAsia="en-US"/>
        </w:rPr>
        <w:t>TF</w:t>
      </w:r>
      <w:r w:rsidRPr="00D61515">
        <w:rPr>
          <w:sz w:val="20"/>
          <w:lang w:eastAsia="en-US"/>
        </w:rPr>
        <w:t>-44</w:t>
      </w:r>
      <w:r>
        <w:rPr>
          <w:sz w:val="20"/>
          <w:lang w:eastAsia="en-US"/>
        </w:rPr>
        <w:t xml:space="preserve"> (контр-адмирал Виктор Кратчли, </w:t>
      </w:r>
      <w:r>
        <w:rPr>
          <w:sz w:val="20"/>
          <w:lang w:val="en-US" w:eastAsia="en-US"/>
        </w:rPr>
        <w:t>RN</w:t>
      </w:r>
      <w:r>
        <w:rPr>
          <w:rStyle w:val="a5"/>
          <w:lang w:val="en-US" w:eastAsia="en-US"/>
        </w:rPr>
        <w:footnoteReference w:id="2"/>
      </w:r>
      <w:r>
        <w:rPr>
          <w:sz w:val="20"/>
          <w:lang w:eastAsia="en-US"/>
        </w:rPr>
        <w:t xml:space="preserve">). Идущий в полном радиомолчании Флетчер оказался в недоумении – ему теперь из этого радиомолчания предстояло координировать все действия столь крупных сил. </w:t>
      </w:r>
    </w:p>
    <w:p w:rsidR="00D45295" w:rsidRDefault="00D45295" w:rsidP="00D45295">
      <w:pPr>
        <w:jc w:val="both"/>
        <w:rPr>
          <w:sz w:val="20"/>
          <w:lang w:eastAsia="en-US"/>
        </w:rPr>
      </w:pPr>
      <w:r>
        <w:rPr>
          <w:sz w:val="20"/>
          <w:lang w:eastAsia="en-US"/>
        </w:rPr>
        <w:t xml:space="preserve">У </w:t>
      </w:r>
      <w:r>
        <w:rPr>
          <w:sz w:val="20"/>
          <w:lang w:val="en-US" w:eastAsia="en-US"/>
        </w:rPr>
        <w:t>TF</w:t>
      </w:r>
      <w:r w:rsidRPr="00327F56">
        <w:rPr>
          <w:sz w:val="20"/>
          <w:lang w:eastAsia="en-US"/>
        </w:rPr>
        <w:t>-18</w:t>
      </w:r>
      <w:r>
        <w:rPr>
          <w:sz w:val="20"/>
          <w:lang w:eastAsia="en-US"/>
        </w:rPr>
        <w:t xml:space="preserve">, тем временем, возникли проблемы – на «Уоспе», уже на подходе к Самоа, 13 июля были обнаружены сильные эксплуатационные повреждения лопаток турбины высокого давления ГТЗА правого борта. Авианосец остался далеко позади конвоя, следуя под одним агрегатом левого борта (максимальная скорость – 15 узлов) и производя ремонт лопаток вскрытой турбины своими силами. Нойес принял решение идти на Тонгатабу. Лишь 18 июля авианосец бросил якорь на рейде Нукуалофа – механикам корабля и находящегося там тендера «Уитни», нужно было не менее трех дней на устранение проблем. </w:t>
      </w:r>
    </w:p>
    <w:p w:rsidR="00D45295" w:rsidRDefault="00D45295" w:rsidP="00D45295">
      <w:pPr>
        <w:jc w:val="both"/>
        <w:rPr>
          <w:sz w:val="20"/>
          <w:lang w:eastAsia="en-US"/>
        </w:rPr>
      </w:pPr>
      <w:r>
        <w:rPr>
          <w:sz w:val="20"/>
          <w:lang w:eastAsia="en-US"/>
        </w:rPr>
        <w:t xml:space="preserve">В этот момент у Нимитца возник серьезный вопрос, сможет ли «Уосп» продолжать боевую службу без докового ремонта. Он даже поручил специалистам своего штаба проработать вопрос замены </w:t>
      </w:r>
      <w:r>
        <w:rPr>
          <w:sz w:val="20"/>
          <w:lang w:val="en-US" w:eastAsia="en-US"/>
        </w:rPr>
        <w:t>TF</w:t>
      </w:r>
      <w:r w:rsidRPr="00F13D33">
        <w:rPr>
          <w:sz w:val="20"/>
          <w:lang w:eastAsia="en-US"/>
        </w:rPr>
        <w:t>-18</w:t>
      </w:r>
      <w:r>
        <w:rPr>
          <w:sz w:val="20"/>
          <w:lang w:eastAsia="en-US"/>
        </w:rPr>
        <w:t xml:space="preserve"> на </w:t>
      </w:r>
      <w:r>
        <w:rPr>
          <w:sz w:val="20"/>
          <w:lang w:val="en-US" w:eastAsia="en-US"/>
        </w:rPr>
        <w:t>TF</w:t>
      </w:r>
      <w:r w:rsidRPr="00F13D33">
        <w:rPr>
          <w:sz w:val="20"/>
          <w:lang w:eastAsia="en-US"/>
        </w:rPr>
        <w:t>-17</w:t>
      </w:r>
      <w:r>
        <w:rPr>
          <w:sz w:val="20"/>
          <w:lang w:eastAsia="en-US"/>
        </w:rPr>
        <w:t xml:space="preserve"> во главе с «Хорнетом», хотя было весьма нежелательно оставлять Гаваи совсем без авианосцев. </w:t>
      </w:r>
    </w:p>
    <w:p w:rsidR="00D45295" w:rsidRPr="00CF046E" w:rsidRDefault="00D45295" w:rsidP="00D45295">
      <w:pPr>
        <w:jc w:val="both"/>
        <w:rPr>
          <w:sz w:val="20"/>
          <w:lang w:eastAsia="en-US"/>
        </w:rPr>
      </w:pPr>
      <w:r>
        <w:rPr>
          <w:sz w:val="20"/>
          <w:lang w:eastAsia="en-US"/>
        </w:rPr>
        <w:t xml:space="preserve">Однако 21 июля на испытаниях под обеими машинами, «Уосп» дал 25 узлов, и Нойес поспешил на встречу с Флетчером, перенесенную на 24 июля. Две запланированных АУГ собрались в условленном месте, Нойес прилетел на «Саратогу» и имел весьма продолжительную беседу с Флетчером, в ходе которой он был назначен «Командующим авианосцами </w:t>
      </w:r>
      <w:r>
        <w:rPr>
          <w:sz w:val="20"/>
          <w:lang w:val="en-US" w:eastAsia="en-US"/>
        </w:rPr>
        <w:t>TF</w:t>
      </w:r>
      <w:r w:rsidRPr="00CF046E">
        <w:rPr>
          <w:sz w:val="20"/>
          <w:lang w:eastAsia="en-US"/>
        </w:rPr>
        <w:t>-61</w:t>
      </w:r>
      <w:r>
        <w:rPr>
          <w:sz w:val="20"/>
          <w:lang w:eastAsia="en-US"/>
        </w:rPr>
        <w:t>»</w:t>
      </w:r>
      <w:r>
        <w:rPr>
          <w:rStyle w:val="a5"/>
          <w:lang w:eastAsia="en-US"/>
        </w:rPr>
        <w:footnoteReference w:id="3"/>
      </w:r>
      <w:r>
        <w:rPr>
          <w:sz w:val="20"/>
          <w:lang w:eastAsia="en-US"/>
        </w:rPr>
        <w:t xml:space="preserve">, неформально «пока все в порядке» - Флетчер был весьма рад появлению под рукой  хорошего советника в виде военно-морского авиатора адмиральского ранга. </w:t>
      </w:r>
    </w:p>
    <w:p w:rsidR="00D45295" w:rsidRDefault="00D45295" w:rsidP="00D45295">
      <w:pPr>
        <w:jc w:val="both"/>
        <w:rPr>
          <w:sz w:val="20"/>
          <w:lang w:eastAsia="en-US"/>
        </w:rPr>
      </w:pPr>
      <w:r>
        <w:rPr>
          <w:sz w:val="20"/>
          <w:lang w:eastAsia="en-US"/>
        </w:rPr>
        <w:t xml:space="preserve">Однако сразу вслед за выходом Флетчера в море, Нимитц принял решение усилить авианосную составляющую «Уотчтауэра» еще одним АВ, оставив последний корабль «под рукой» на случай развития непредвиденных ситуаций. Тренирующийся «Хорнет» еще не завершил ремонт, зато «Энтерпрайз», вышедший из дока 29 июня, был в хорошей форме. Так в расчете сил и средств высадки на Гуадалканал появился третий американский авианосец. </w:t>
      </w:r>
    </w:p>
    <w:p w:rsidR="00D45295" w:rsidRDefault="00D45295" w:rsidP="00D45295">
      <w:pPr>
        <w:jc w:val="both"/>
        <w:rPr>
          <w:sz w:val="20"/>
          <w:lang w:eastAsia="en-US"/>
        </w:rPr>
      </w:pPr>
      <w:r>
        <w:rPr>
          <w:sz w:val="20"/>
          <w:lang w:eastAsia="en-US"/>
        </w:rPr>
        <w:t xml:space="preserve">8 июля, день спустя после ухода Флетчера, Кинкейд вывел </w:t>
      </w:r>
      <w:r>
        <w:rPr>
          <w:sz w:val="20"/>
          <w:lang w:val="en-US" w:eastAsia="en-US"/>
        </w:rPr>
        <w:t>TF</w:t>
      </w:r>
      <w:r w:rsidRPr="00E57E34">
        <w:rPr>
          <w:sz w:val="20"/>
          <w:lang w:eastAsia="en-US"/>
        </w:rPr>
        <w:t>-16</w:t>
      </w:r>
      <w:r>
        <w:rPr>
          <w:sz w:val="20"/>
          <w:lang w:eastAsia="en-US"/>
        </w:rPr>
        <w:t xml:space="preserve"> в море на короткий цикл БП, в ходе которого «Энтерпрайз»  дважды принял и поднял всю свою обновленную авиагруппу в тренировочном режиме, провел ряд учений, после чего днем 11 июля соединение вернулось в базу. </w:t>
      </w:r>
    </w:p>
    <w:p w:rsidR="00D45295" w:rsidRDefault="00D45295" w:rsidP="00D45295">
      <w:pPr>
        <w:jc w:val="both"/>
        <w:rPr>
          <w:sz w:val="20"/>
          <w:lang w:eastAsia="en-US"/>
        </w:rPr>
      </w:pPr>
      <w:r>
        <w:rPr>
          <w:sz w:val="20"/>
          <w:lang w:eastAsia="en-US"/>
        </w:rPr>
        <w:t xml:space="preserve">В 09.07  15 июля, </w:t>
      </w:r>
      <w:r>
        <w:rPr>
          <w:sz w:val="20"/>
          <w:lang w:val="en-US" w:eastAsia="en-US"/>
        </w:rPr>
        <w:t>TF</w:t>
      </w:r>
      <w:r w:rsidRPr="00E63B5F">
        <w:rPr>
          <w:sz w:val="20"/>
          <w:lang w:eastAsia="en-US"/>
        </w:rPr>
        <w:t>-16</w:t>
      </w:r>
      <w:r>
        <w:rPr>
          <w:sz w:val="20"/>
          <w:lang w:eastAsia="en-US"/>
        </w:rPr>
        <w:t xml:space="preserve"> в составе флагманского «Энтерпрайза», нового линкора «Норт Кэролайна», тяжелого крейсера «Портленд», легкого «Атланта» и семи ЭМ, вышло в море и легло на юго-западные курсы. </w:t>
      </w:r>
    </w:p>
    <w:p w:rsidR="00D45295" w:rsidRDefault="00D45295" w:rsidP="00D45295">
      <w:pPr>
        <w:jc w:val="both"/>
        <w:rPr>
          <w:sz w:val="20"/>
          <w:lang w:eastAsia="en-US"/>
        </w:rPr>
      </w:pPr>
      <w:r>
        <w:rPr>
          <w:sz w:val="20"/>
          <w:lang w:eastAsia="en-US"/>
        </w:rPr>
        <w:t xml:space="preserve">Состав штаба </w:t>
      </w:r>
      <w:r>
        <w:rPr>
          <w:sz w:val="20"/>
          <w:lang w:val="en-US" w:eastAsia="en-US"/>
        </w:rPr>
        <w:t>TF</w:t>
      </w:r>
      <w:r w:rsidRPr="00E63B5F">
        <w:rPr>
          <w:sz w:val="20"/>
          <w:lang w:eastAsia="en-US"/>
        </w:rPr>
        <w:t>-16</w:t>
      </w:r>
      <w:r>
        <w:rPr>
          <w:sz w:val="20"/>
          <w:lang w:eastAsia="en-US"/>
        </w:rPr>
        <w:t xml:space="preserve"> после ухода Флетчера заметных изменений не претерпел, разве что флагманский связист лт-кдр Доу сдал свои полномочия офицера наведения истребителей вновь назначенному л-ту Генри Роуи, который только что окончил в Англии курсы подготовки офицеров управления истребительной авиацией, весьма ценившиеся в США из-за заведомо более богатого опыта воздушной войны, накопленного Великобританией. Роуи сам летал на истребителях, в т.ч. с английских авианосцев (в курсе подготовки).  </w:t>
      </w:r>
      <w:r>
        <w:rPr>
          <w:sz w:val="20"/>
          <w:lang w:eastAsia="en-US"/>
        </w:rPr>
        <w:lastRenderedPageBreak/>
        <w:t>Доу летчиком не был, и он вернулся к своим связным и радиолокационным обязанностям, уступив право наведения истребителей «профессионалу». Эта маленькая, почти незаметная деталь, которой мало кто придал какое-то значение, положила начало отсчета цепи «мелочей», которым суждено было существенно повлиять на судьбу корабля в будущем…</w:t>
      </w:r>
    </w:p>
    <w:p w:rsidR="00D45295" w:rsidRDefault="00D45295" w:rsidP="00D45295">
      <w:pPr>
        <w:jc w:val="both"/>
        <w:rPr>
          <w:sz w:val="20"/>
          <w:lang w:eastAsia="en-US"/>
        </w:rPr>
      </w:pPr>
      <w:r>
        <w:rPr>
          <w:sz w:val="20"/>
          <w:lang w:eastAsia="en-US"/>
        </w:rPr>
        <w:t xml:space="preserve">До 13.00 «Энтепрайз» принял свою авиагруппу, вылетевшую с аэродрома Эва  - 36 </w:t>
      </w:r>
      <w:r>
        <w:rPr>
          <w:sz w:val="20"/>
          <w:lang w:val="en-US" w:eastAsia="en-US"/>
        </w:rPr>
        <w:t>F</w:t>
      </w:r>
      <w:r w:rsidRPr="007F2E55">
        <w:rPr>
          <w:sz w:val="20"/>
          <w:lang w:eastAsia="en-US"/>
        </w:rPr>
        <w:t>4</w:t>
      </w:r>
      <w:r>
        <w:rPr>
          <w:sz w:val="20"/>
          <w:lang w:val="en-US" w:eastAsia="en-US"/>
        </w:rPr>
        <w:t>F</w:t>
      </w:r>
      <w:r w:rsidRPr="007F2E55">
        <w:rPr>
          <w:sz w:val="20"/>
          <w:lang w:eastAsia="en-US"/>
        </w:rPr>
        <w:t>-4</w:t>
      </w:r>
      <w:r>
        <w:rPr>
          <w:sz w:val="20"/>
          <w:lang w:eastAsia="en-US"/>
        </w:rPr>
        <w:t xml:space="preserve"> из </w:t>
      </w:r>
      <w:r>
        <w:rPr>
          <w:sz w:val="20"/>
          <w:lang w:val="en-US" w:eastAsia="en-US"/>
        </w:rPr>
        <w:t>VF</w:t>
      </w:r>
      <w:r w:rsidRPr="007F2E55">
        <w:rPr>
          <w:sz w:val="20"/>
          <w:lang w:eastAsia="en-US"/>
        </w:rPr>
        <w:t>-6</w:t>
      </w:r>
      <w:r>
        <w:rPr>
          <w:sz w:val="20"/>
          <w:lang w:eastAsia="en-US"/>
        </w:rPr>
        <w:t xml:space="preserve">, 19 </w:t>
      </w:r>
      <w:r>
        <w:rPr>
          <w:sz w:val="20"/>
          <w:lang w:val="en-US" w:eastAsia="en-US"/>
        </w:rPr>
        <w:t>SBD</w:t>
      </w:r>
      <w:r w:rsidRPr="007F2E55">
        <w:rPr>
          <w:sz w:val="20"/>
          <w:lang w:eastAsia="en-US"/>
        </w:rPr>
        <w:t>-3</w:t>
      </w:r>
      <w:r>
        <w:rPr>
          <w:sz w:val="20"/>
          <w:lang w:eastAsia="en-US"/>
        </w:rPr>
        <w:t xml:space="preserve"> из </w:t>
      </w:r>
      <w:r>
        <w:rPr>
          <w:sz w:val="20"/>
          <w:lang w:val="en-US" w:eastAsia="en-US"/>
        </w:rPr>
        <w:t>VB</w:t>
      </w:r>
      <w:r w:rsidRPr="007F2E55">
        <w:rPr>
          <w:sz w:val="20"/>
          <w:lang w:eastAsia="en-US"/>
        </w:rPr>
        <w:t>-6</w:t>
      </w:r>
      <w:r>
        <w:rPr>
          <w:sz w:val="20"/>
          <w:lang w:eastAsia="en-US"/>
        </w:rPr>
        <w:t xml:space="preserve">, 18 </w:t>
      </w:r>
      <w:r>
        <w:rPr>
          <w:sz w:val="20"/>
          <w:lang w:val="en-US" w:eastAsia="en-US"/>
        </w:rPr>
        <w:t>SBD</w:t>
      </w:r>
      <w:r w:rsidRPr="007F2E55">
        <w:rPr>
          <w:sz w:val="20"/>
          <w:lang w:eastAsia="en-US"/>
        </w:rPr>
        <w:t>-3</w:t>
      </w:r>
      <w:r>
        <w:rPr>
          <w:sz w:val="20"/>
          <w:lang w:eastAsia="en-US"/>
        </w:rPr>
        <w:t xml:space="preserve"> из </w:t>
      </w:r>
      <w:r>
        <w:rPr>
          <w:sz w:val="20"/>
          <w:lang w:val="en-US" w:eastAsia="en-US"/>
        </w:rPr>
        <w:t>VS</w:t>
      </w:r>
      <w:r w:rsidRPr="007F2E55">
        <w:rPr>
          <w:sz w:val="20"/>
          <w:lang w:eastAsia="en-US"/>
        </w:rPr>
        <w:t>-5</w:t>
      </w:r>
      <w:r>
        <w:rPr>
          <w:sz w:val="20"/>
          <w:lang w:eastAsia="en-US"/>
        </w:rPr>
        <w:t xml:space="preserve"> и 16 </w:t>
      </w:r>
      <w:r>
        <w:rPr>
          <w:sz w:val="20"/>
          <w:lang w:val="en-US" w:eastAsia="en-US"/>
        </w:rPr>
        <w:t>TBF</w:t>
      </w:r>
      <w:r w:rsidRPr="007F2E55">
        <w:rPr>
          <w:sz w:val="20"/>
          <w:lang w:eastAsia="en-US"/>
        </w:rPr>
        <w:t>-1</w:t>
      </w:r>
      <w:r>
        <w:rPr>
          <w:sz w:val="20"/>
          <w:lang w:eastAsia="en-US"/>
        </w:rPr>
        <w:t xml:space="preserve"> из </w:t>
      </w:r>
      <w:r>
        <w:rPr>
          <w:sz w:val="20"/>
          <w:lang w:val="en-US" w:eastAsia="en-US"/>
        </w:rPr>
        <w:t>VT</w:t>
      </w:r>
      <w:r w:rsidRPr="007F2E55">
        <w:rPr>
          <w:sz w:val="20"/>
          <w:lang w:eastAsia="en-US"/>
        </w:rPr>
        <w:t>-3</w:t>
      </w:r>
      <w:r>
        <w:rPr>
          <w:sz w:val="20"/>
          <w:lang w:eastAsia="en-US"/>
        </w:rPr>
        <w:t xml:space="preserve">. Также на борту находился один самолет </w:t>
      </w:r>
      <w:r>
        <w:rPr>
          <w:sz w:val="20"/>
          <w:lang w:val="en-US" w:eastAsia="en-US"/>
        </w:rPr>
        <w:t>F</w:t>
      </w:r>
      <w:r w:rsidRPr="007F2E55">
        <w:rPr>
          <w:sz w:val="20"/>
          <w:lang w:eastAsia="en-US"/>
        </w:rPr>
        <w:t>4</w:t>
      </w:r>
      <w:r>
        <w:rPr>
          <w:sz w:val="20"/>
          <w:lang w:val="en-US" w:eastAsia="en-US"/>
        </w:rPr>
        <w:t>F</w:t>
      </w:r>
      <w:r w:rsidRPr="007F2E55">
        <w:rPr>
          <w:sz w:val="20"/>
          <w:lang w:eastAsia="en-US"/>
        </w:rPr>
        <w:t>-7</w:t>
      </w:r>
      <w:r>
        <w:rPr>
          <w:sz w:val="20"/>
          <w:lang w:eastAsia="en-US"/>
        </w:rPr>
        <w:t xml:space="preserve"> – фоторазведчик на базе </w:t>
      </w:r>
      <w:r>
        <w:rPr>
          <w:sz w:val="20"/>
          <w:lang w:val="en-US" w:eastAsia="en-US"/>
        </w:rPr>
        <w:t>F</w:t>
      </w:r>
      <w:r w:rsidRPr="007F2E55">
        <w:rPr>
          <w:sz w:val="20"/>
          <w:lang w:eastAsia="en-US"/>
        </w:rPr>
        <w:t>4</w:t>
      </w:r>
      <w:r>
        <w:rPr>
          <w:sz w:val="20"/>
          <w:lang w:val="en-US" w:eastAsia="en-US"/>
        </w:rPr>
        <w:t>F</w:t>
      </w:r>
      <w:r w:rsidRPr="007F2E55">
        <w:rPr>
          <w:sz w:val="20"/>
          <w:lang w:eastAsia="en-US"/>
        </w:rPr>
        <w:t>-3</w:t>
      </w:r>
      <w:r>
        <w:rPr>
          <w:sz w:val="20"/>
          <w:lang w:eastAsia="en-US"/>
        </w:rPr>
        <w:t xml:space="preserve">, не имевший вооружения, но обладавший громадной дальностью полета – </w:t>
      </w:r>
      <w:smartTag w:uri="urn:schemas-microsoft-com:office:smarttags" w:element="metricconverter">
        <w:smartTagPr>
          <w:attr w:name="ProductID" w:val="3700 миль"/>
        </w:smartTagPr>
        <w:r>
          <w:rPr>
            <w:sz w:val="20"/>
            <w:lang w:eastAsia="en-US"/>
          </w:rPr>
          <w:t>3700 миль</w:t>
        </w:r>
      </w:smartTag>
      <w:r>
        <w:rPr>
          <w:sz w:val="20"/>
          <w:lang w:eastAsia="en-US"/>
        </w:rPr>
        <w:t>.</w:t>
      </w:r>
    </w:p>
    <w:p w:rsidR="00D45295" w:rsidRPr="00FC4ECE" w:rsidRDefault="00D45295" w:rsidP="00D45295">
      <w:pPr>
        <w:jc w:val="both"/>
        <w:rPr>
          <w:sz w:val="20"/>
          <w:lang w:eastAsia="en-US"/>
        </w:rPr>
      </w:pPr>
      <w:r>
        <w:rPr>
          <w:sz w:val="20"/>
          <w:lang w:eastAsia="en-US"/>
        </w:rPr>
        <w:t xml:space="preserve">Истребители сели первыми, и новый </w:t>
      </w:r>
      <w:r>
        <w:rPr>
          <w:sz w:val="20"/>
          <w:lang w:val="en-US" w:eastAsia="en-US"/>
        </w:rPr>
        <w:t>FDO</w:t>
      </w:r>
      <w:r w:rsidRPr="007F2E55">
        <w:rPr>
          <w:sz w:val="20"/>
          <w:lang w:eastAsia="en-US"/>
        </w:rPr>
        <w:t xml:space="preserve"> </w:t>
      </w:r>
      <w:r>
        <w:rPr>
          <w:sz w:val="20"/>
          <w:lang w:eastAsia="en-US"/>
        </w:rPr>
        <w:t xml:space="preserve">Роуи решил потренировать поднятый БВП на предмет отражения воображаемого налета пикировщиков врага. В ходе этих учений один самолет из </w:t>
      </w:r>
      <w:r>
        <w:rPr>
          <w:sz w:val="20"/>
          <w:lang w:val="en-US" w:eastAsia="en-US"/>
        </w:rPr>
        <w:t>VF</w:t>
      </w:r>
      <w:r w:rsidRPr="007F2E55">
        <w:rPr>
          <w:sz w:val="20"/>
          <w:lang w:eastAsia="en-US"/>
        </w:rPr>
        <w:t>-6</w:t>
      </w:r>
      <w:r>
        <w:rPr>
          <w:sz w:val="20"/>
          <w:lang w:eastAsia="en-US"/>
        </w:rPr>
        <w:t>, бортовой 6-</w:t>
      </w:r>
      <w:r>
        <w:rPr>
          <w:sz w:val="20"/>
          <w:lang w:val="en-US" w:eastAsia="en-US"/>
        </w:rPr>
        <w:t>F</w:t>
      </w:r>
      <w:r w:rsidRPr="007F2E55">
        <w:rPr>
          <w:sz w:val="20"/>
          <w:lang w:eastAsia="en-US"/>
        </w:rPr>
        <w:t>-32</w:t>
      </w:r>
      <w:r>
        <w:rPr>
          <w:sz w:val="20"/>
          <w:lang w:eastAsia="en-US"/>
        </w:rPr>
        <w:t>, пилотируемый матросом 1 класса Гарольдом О</w:t>
      </w:r>
      <w:r w:rsidRPr="007F2E55">
        <w:rPr>
          <w:sz w:val="20"/>
          <w:lang w:eastAsia="en-US"/>
        </w:rPr>
        <w:t>’</w:t>
      </w:r>
      <w:r>
        <w:rPr>
          <w:sz w:val="20"/>
          <w:lang w:eastAsia="en-US"/>
        </w:rPr>
        <w:t xml:space="preserve">Лири, из-за отказа генератора и протечек топлива упал в море за кормой «Энтерпрайза» - как раз во время проведения посадки группы торпедоносцев </w:t>
      </w:r>
      <w:r>
        <w:rPr>
          <w:sz w:val="20"/>
          <w:lang w:val="en-US" w:eastAsia="en-US"/>
        </w:rPr>
        <w:t>VT</w:t>
      </w:r>
      <w:r w:rsidRPr="007F2E55">
        <w:rPr>
          <w:sz w:val="20"/>
          <w:lang w:eastAsia="en-US"/>
        </w:rPr>
        <w:t>-3</w:t>
      </w:r>
      <w:r>
        <w:rPr>
          <w:sz w:val="20"/>
          <w:lang w:eastAsia="en-US"/>
        </w:rPr>
        <w:t xml:space="preserve">. Эсминец «Эллет» подобрал пилота, и спустя некоторое время он уже улетел в задней кабине </w:t>
      </w:r>
      <w:r>
        <w:rPr>
          <w:sz w:val="20"/>
          <w:lang w:val="en-US" w:eastAsia="en-US"/>
        </w:rPr>
        <w:t>SBD</w:t>
      </w:r>
      <w:r>
        <w:rPr>
          <w:sz w:val="20"/>
          <w:lang w:eastAsia="en-US"/>
        </w:rPr>
        <w:t xml:space="preserve"> на Эву за новым истребителем. Оба самолета вернулись сразу после 19 часов, перед закатом. Таким образом, на борту «Энтерпрайза» к исходу первого дня похода находилось 90 самолетов</w:t>
      </w:r>
      <w:r>
        <w:rPr>
          <w:rStyle w:val="a5"/>
          <w:lang w:eastAsia="en-US"/>
        </w:rPr>
        <w:footnoteReference w:id="4"/>
      </w:r>
      <w:r>
        <w:rPr>
          <w:sz w:val="20"/>
          <w:lang w:eastAsia="en-US"/>
        </w:rPr>
        <w:t>.</w:t>
      </w:r>
    </w:p>
    <w:p w:rsidR="00D45295" w:rsidRDefault="00D45295" w:rsidP="00D45295">
      <w:pPr>
        <w:jc w:val="both"/>
        <w:rPr>
          <w:sz w:val="20"/>
          <w:lang w:eastAsia="en-US"/>
        </w:rPr>
      </w:pPr>
      <w:r>
        <w:rPr>
          <w:sz w:val="20"/>
          <w:lang w:eastAsia="en-US"/>
        </w:rPr>
        <w:t xml:space="preserve">19 июля соединение пересекло экватор, но на «Энтерпрайзе» это теперь уже обыденное явление проигнорировали. К сожалению, на следующий день </w:t>
      </w:r>
      <w:r>
        <w:rPr>
          <w:sz w:val="20"/>
          <w:lang w:val="en-US" w:eastAsia="en-US"/>
        </w:rPr>
        <w:t>VB</w:t>
      </w:r>
      <w:r w:rsidRPr="00565D26">
        <w:rPr>
          <w:sz w:val="20"/>
          <w:lang w:eastAsia="en-US"/>
        </w:rPr>
        <w:t xml:space="preserve">-6 </w:t>
      </w:r>
      <w:r>
        <w:rPr>
          <w:sz w:val="20"/>
          <w:lang w:eastAsia="en-US"/>
        </w:rPr>
        <w:t xml:space="preserve">потеряла экипаж мидуэйского ветерана Джеймса Декстера, выполнявшего полет в качестве буксировщика воздушной мишени для </w:t>
      </w:r>
      <w:r>
        <w:rPr>
          <w:sz w:val="20"/>
          <w:lang w:val="en-US" w:eastAsia="en-US"/>
        </w:rPr>
        <w:t>F</w:t>
      </w:r>
      <w:r w:rsidRPr="00565D26">
        <w:rPr>
          <w:sz w:val="20"/>
          <w:lang w:eastAsia="en-US"/>
        </w:rPr>
        <w:t>4</w:t>
      </w:r>
      <w:r>
        <w:rPr>
          <w:sz w:val="20"/>
          <w:lang w:val="en-US" w:eastAsia="en-US"/>
        </w:rPr>
        <w:t>F</w:t>
      </w:r>
      <w:r w:rsidRPr="00565D26">
        <w:rPr>
          <w:sz w:val="20"/>
          <w:lang w:eastAsia="en-US"/>
        </w:rPr>
        <w:t xml:space="preserve">-4 </w:t>
      </w:r>
      <w:r>
        <w:rPr>
          <w:sz w:val="20"/>
          <w:lang w:eastAsia="en-US"/>
        </w:rPr>
        <w:t xml:space="preserve">и </w:t>
      </w:r>
      <w:r>
        <w:rPr>
          <w:sz w:val="20"/>
          <w:lang w:val="en-US" w:eastAsia="en-US"/>
        </w:rPr>
        <w:t>SBD</w:t>
      </w:r>
      <w:r>
        <w:rPr>
          <w:sz w:val="20"/>
          <w:lang w:eastAsia="en-US"/>
        </w:rPr>
        <w:t xml:space="preserve"> – пилот потерял ориентировку над океаном и не отреагировал на вызовы по радио, пока не исчез с экрана РЛС. Декстер и его стрелок так и не были обнаружены. </w:t>
      </w:r>
    </w:p>
    <w:p w:rsidR="00D45295" w:rsidRDefault="00D45295" w:rsidP="00D45295">
      <w:pPr>
        <w:jc w:val="both"/>
        <w:rPr>
          <w:sz w:val="20"/>
          <w:lang w:eastAsia="en-US"/>
        </w:rPr>
      </w:pPr>
      <w:r>
        <w:rPr>
          <w:sz w:val="20"/>
          <w:lang w:eastAsia="en-US"/>
        </w:rPr>
        <w:t xml:space="preserve">23 июля </w:t>
      </w:r>
      <w:r>
        <w:rPr>
          <w:sz w:val="20"/>
          <w:lang w:val="en-US" w:eastAsia="en-US"/>
        </w:rPr>
        <w:t>TF</w:t>
      </w:r>
      <w:r w:rsidRPr="00565D26">
        <w:rPr>
          <w:sz w:val="20"/>
          <w:lang w:eastAsia="en-US"/>
        </w:rPr>
        <w:t>-16</w:t>
      </w:r>
      <w:r>
        <w:rPr>
          <w:sz w:val="20"/>
          <w:lang w:eastAsia="en-US"/>
        </w:rPr>
        <w:t xml:space="preserve"> подошло достаточно близко к Тонгатабу, чтобы отправить на тамошний армейский аэродром два </w:t>
      </w:r>
      <w:r>
        <w:rPr>
          <w:sz w:val="20"/>
          <w:lang w:val="en-US" w:eastAsia="en-US"/>
        </w:rPr>
        <w:t>TBF</w:t>
      </w:r>
      <w:r>
        <w:rPr>
          <w:sz w:val="20"/>
          <w:lang w:eastAsia="en-US"/>
        </w:rPr>
        <w:t xml:space="preserve"> и один </w:t>
      </w:r>
      <w:r>
        <w:rPr>
          <w:sz w:val="20"/>
          <w:lang w:val="en-US" w:eastAsia="en-US"/>
        </w:rPr>
        <w:t>F</w:t>
      </w:r>
      <w:r w:rsidRPr="00565D26">
        <w:rPr>
          <w:sz w:val="20"/>
          <w:lang w:eastAsia="en-US"/>
        </w:rPr>
        <w:t>4</w:t>
      </w:r>
      <w:r>
        <w:rPr>
          <w:sz w:val="20"/>
          <w:lang w:val="en-US" w:eastAsia="en-US"/>
        </w:rPr>
        <w:t>F</w:t>
      </w:r>
      <w:r w:rsidRPr="00565D26">
        <w:rPr>
          <w:sz w:val="20"/>
          <w:lang w:eastAsia="en-US"/>
        </w:rPr>
        <w:t>-7</w:t>
      </w:r>
      <w:r>
        <w:rPr>
          <w:sz w:val="20"/>
          <w:lang w:eastAsia="en-US"/>
        </w:rPr>
        <w:t xml:space="preserve">. На следующее утро «Энтерпрайз» на несколько часов вошел в гавань Нукуалофа, где корабли соединения дозаправились и догрузили продовольствие, и уже в 15.00 взял курс в точку рандеву главных сил операции. </w:t>
      </w:r>
    </w:p>
    <w:p w:rsidR="00D45295" w:rsidRDefault="00D45295" w:rsidP="00D45295">
      <w:pPr>
        <w:jc w:val="both"/>
      </w:pPr>
      <w:r>
        <w:rPr>
          <w:sz w:val="20"/>
          <w:lang w:eastAsia="en-US"/>
        </w:rPr>
        <w:t xml:space="preserve">26 июля все силы высадки и ее обеспечения собрались, наконец, в </w:t>
      </w:r>
      <w:smartTag w:uri="urn:schemas-microsoft-com:office:smarttags" w:element="metricconverter">
        <w:smartTagPr>
          <w:attr w:name="ProductID" w:val="350 милях"/>
        </w:smartTagPr>
        <w:r>
          <w:rPr>
            <w:sz w:val="20"/>
            <w:lang w:eastAsia="en-US"/>
          </w:rPr>
          <w:t>350 милях</w:t>
        </w:r>
      </w:smartTag>
      <w:r>
        <w:rPr>
          <w:sz w:val="20"/>
          <w:lang w:eastAsia="en-US"/>
        </w:rPr>
        <w:t xml:space="preserve"> южнее Фиджи. Остаток дня прошел в подготовке к планированию, при медленном движении всего </w:t>
      </w:r>
      <w:r w:rsidRPr="00565D26">
        <w:rPr>
          <w:sz w:val="20"/>
          <w:lang w:eastAsia="en-US"/>
        </w:rPr>
        <w:t>TF-61 на север</w:t>
      </w:r>
      <w:r>
        <w:rPr>
          <w:sz w:val="20"/>
          <w:lang w:eastAsia="en-US"/>
        </w:rPr>
        <w:t>, по направлению к морю Коро</w:t>
      </w:r>
      <w:r>
        <w:t xml:space="preserve">. </w:t>
      </w:r>
    </w:p>
    <w:p w:rsidR="00D45295" w:rsidRDefault="00D45295" w:rsidP="00D45295">
      <w:pPr>
        <w:jc w:val="both"/>
        <w:rPr>
          <w:sz w:val="20"/>
          <w:lang w:eastAsia="en-US"/>
        </w:rPr>
      </w:pPr>
      <w:r>
        <w:rPr>
          <w:sz w:val="20"/>
          <w:lang w:eastAsia="en-US"/>
        </w:rPr>
        <w:t>В 11.30</w:t>
      </w:r>
      <w:r w:rsidRPr="00C06857">
        <w:rPr>
          <w:sz w:val="20"/>
          <w:lang w:eastAsia="en-US"/>
        </w:rPr>
        <w:t xml:space="preserve"> 27 числа, в назначенное время, на борту «Саратоги»</w:t>
      </w:r>
      <w:r>
        <w:rPr>
          <w:sz w:val="20"/>
          <w:lang w:eastAsia="en-US"/>
        </w:rPr>
        <w:t xml:space="preserve"> состоялось совещание командиров тактических групп, которое можно было бы с полным правом назвать встречей выпускников Аннаполиса 1906 года</w:t>
      </w:r>
      <w:r>
        <w:rPr>
          <w:rStyle w:val="a5"/>
          <w:sz w:val="20"/>
          <w:lang w:eastAsia="en-US"/>
        </w:rPr>
        <w:footnoteReference w:id="5"/>
      </w:r>
      <w:r>
        <w:rPr>
          <w:sz w:val="20"/>
          <w:lang w:eastAsia="en-US"/>
        </w:rPr>
        <w:t>. Флетчер, Нойес и командующий базовой авиацией южной зоны Тихого океана контр-адмирал Джон МакКейн принадлежали именно к этому выпуску. Еще один сокурсник, Гормли, прислал на встречу своего НШ, новоиспеченного контр-адмирала Дэниела Каллахэна</w:t>
      </w:r>
      <w:r>
        <w:rPr>
          <w:rStyle w:val="a5"/>
          <w:lang w:eastAsia="en-US"/>
        </w:rPr>
        <w:footnoteReference w:id="6"/>
      </w:r>
      <w:r>
        <w:rPr>
          <w:sz w:val="20"/>
          <w:lang w:eastAsia="en-US"/>
        </w:rPr>
        <w:t>. Кинкейд и его штабные офицеры прибыли на борт «Саратоги» на ЭМ «Бэлч».</w:t>
      </w:r>
    </w:p>
    <w:p w:rsidR="00D45295" w:rsidRDefault="00D45295" w:rsidP="00D45295">
      <w:pPr>
        <w:pStyle w:val="a3"/>
        <w:rPr>
          <w:lang w:eastAsia="en-US"/>
        </w:rPr>
      </w:pPr>
      <w:r>
        <w:rPr>
          <w:lang w:eastAsia="en-US"/>
        </w:rPr>
        <w:t xml:space="preserve">Совещание продолжалось в закрытом режиме (только командующие </w:t>
      </w:r>
      <w:r>
        <w:rPr>
          <w:lang w:val="en-US" w:eastAsia="en-US"/>
        </w:rPr>
        <w:t>TF</w:t>
      </w:r>
      <w:r>
        <w:rPr>
          <w:lang w:eastAsia="en-US"/>
        </w:rPr>
        <w:t xml:space="preserve"> и морские пехотинцы) 4 часа и оставило у Тэрнера и Кинкейда сильное впечатление. Оно заключалось в том, что Флетчер не верил в успех операции и, как им казалось, самоустранился от решения всех вопросов, не связанных с авианосцами </w:t>
      </w:r>
      <w:r>
        <w:rPr>
          <w:lang w:val="en-US" w:eastAsia="en-US"/>
        </w:rPr>
        <w:t>TF</w:t>
      </w:r>
      <w:r w:rsidRPr="007652B0">
        <w:rPr>
          <w:lang w:eastAsia="en-US"/>
        </w:rPr>
        <w:t>-61</w:t>
      </w:r>
      <w:r>
        <w:rPr>
          <w:lang w:eastAsia="en-US"/>
        </w:rPr>
        <w:t>. Такое поведение легко объяснить – Флетчер сам только что вышел победителем в такой ситуации, в которой его противник должен был одновременно и прикрывать своими авианосцами высадку десанта, и пытаться вести авианосную дуэль. Единственным аргументом Тэрнера было: «нам это приказали, и мы должны это выполнить»</w:t>
      </w:r>
      <w:r>
        <w:t xml:space="preserve">. Несмотря на то, что Тэрнер в звании коммандер получил в 30-х годах авиационную подготовку (в одном классе с Эрнестом Кингом), и в ходе довоенной службы в </w:t>
      </w:r>
      <w:r>
        <w:rPr>
          <w:lang w:val="en-US"/>
        </w:rPr>
        <w:t>BuAer</w:t>
      </w:r>
      <w:r>
        <w:t xml:space="preserve"> участвовал в разработке проектов авианосцев и самолётов, позже он отказался от авианосного служебного пути и вернулся в «клуб черных сапогов», т.е. к более традиционному руководству надводными кораблями и соединениями. Тэрнеру показался слишком медленным карьерный рост типичного «авиационного адмирала» в тогдашних ВМС США. Тем не менее, он считал себя очень крупным специалистом по авиации, и его отношение к Флетчеру, не имевшему дел с авианосцами (и флотской авиацией вообще) буквально до начала войны, было весьма прохладным.</w:t>
      </w:r>
      <w:r>
        <w:rPr>
          <w:lang w:eastAsia="en-US"/>
        </w:rPr>
        <w:t xml:space="preserve"> </w:t>
      </w:r>
    </w:p>
    <w:p w:rsidR="00D45295" w:rsidRDefault="00D45295" w:rsidP="00D45295">
      <w:pPr>
        <w:jc w:val="both"/>
        <w:rPr>
          <w:sz w:val="20"/>
          <w:lang w:eastAsia="en-US"/>
        </w:rPr>
      </w:pPr>
      <w:r>
        <w:rPr>
          <w:sz w:val="20"/>
          <w:lang w:eastAsia="en-US"/>
        </w:rPr>
        <w:t xml:space="preserve">Первой темой для обсуждения был план возушной поддержки десанта, разработанный воздушным офицером штаба Флетчера, коммандером Педерсоном. План существовал с 15 июля и несколько раз </w:t>
      </w:r>
      <w:r>
        <w:rPr>
          <w:sz w:val="20"/>
          <w:lang w:eastAsia="en-US"/>
        </w:rPr>
        <w:lastRenderedPageBreak/>
        <w:t>менялся</w:t>
      </w:r>
      <w:r>
        <w:rPr>
          <w:rStyle w:val="a5"/>
          <w:lang w:eastAsia="en-US"/>
        </w:rPr>
        <w:footnoteReference w:id="7"/>
      </w:r>
      <w:r>
        <w:rPr>
          <w:sz w:val="20"/>
          <w:lang w:eastAsia="en-US"/>
        </w:rPr>
        <w:t xml:space="preserve">, особенно когда к силам высадки пришлось добавить «Энтерпрайз». В конечном варианте, одобренном на конференции, авиационный план утверждал цирк с заменами авиагрупп на «Саратоге» и «Уоспе» (все истребители собирались на авианосце Шермана, все пикировщики и торпедоносцы – на «Саре») в целях поддержки основной высадки на Гуадалканал, оставляя «Биг Э» в традиционной неприкосновенности для поддержки десанта на Тулаги. Всего «Энтерпрайз» должен был обеспечить три волны </w:t>
      </w:r>
      <w:r>
        <w:rPr>
          <w:sz w:val="20"/>
          <w:lang w:val="en-US" w:eastAsia="en-US"/>
        </w:rPr>
        <w:t>SBD</w:t>
      </w:r>
      <w:r>
        <w:rPr>
          <w:sz w:val="20"/>
          <w:lang w:eastAsia="en-US"/>
        </w:rPr>
        <w:t xml:space="preserve"> (45 самолето-вылетов) для ударов по Тулаги и провести 200-мильный поиск силами восьмерки вооруженных бомбами </w:t>
      </w:r>
      <w:r>
        <w:rPr>
          <w:sz w:val="20"/>
          <w:lang w:val="en-US" w:eastAsia="en-US"/>
        </w:rPr>
        <w:t>TBF</w:t>
      </w:r>
      <w:r>
        <w:rPr>
          <w:sz w:val="20"/>
          <w:lang w:eastAsia="en-US"/>
        </w:rPr>
        <w:t xml:space="preserve"> в секторе 270-45 градусов (над Соломонами за Новой Георгией и Санта-Изабель), на предмет появления подходящих японцев. Остальные торпедоносцы </w:t>
      </w:r>
      <w:r>
        <w:rPr>
          <w:sz w:val="20"/>
          <w:lang w:val="en-US" w:eastAsia="en-US"/>
        </w:rPr>
        <w:t>VT</w:t>
      </w:r>
      <w:r w:rsidRPr="00B31F55">
        <w:rPr>
          <w:sz w:val="20"/>
          <w:lang w:eastAsia="en-US"/>
        </w:rPr>
        <w:t>-3</w:t>
      </w:r>
      <w:r>
        <w:rPr>
          <w:sz w:val="20"/>
          <w:lang w:eastAsia="en-US"/>
        </w:rPr>
        <w:t xml:space="preserve">, так же как и собранные на флагмане Флетчера «авенджеры» остальных кораблей, в вылеты не планировались – они должны были быть в готовности к появлению авианосных сил японцев. </w:t>
      </w:r>
    </w:p>
    <w:p w:rsidR="00D45295" w:rsidRDefault="00D45295" w:rsidP="00D45295">
      <w:pPr>
        <w:jc w:val="both"/>
        <w:rPr>
          <w:sz w:val="20"/>
          <w:lang w:eastAsia="en-US"/>
        </w:rPr>
      </w:pPr>
      <w:r>
        <w:rPr>
          <w:sz w:val="20"/>
          <w:lang w:eastAsia="en-US"/>
        </w:rPr>
        <w:t xml:space="preserve">Остальные поиски в обеспечение высадки должны были выполнить силы </w:t>
      </w:r>
      <w:r>
        <w:rPr>
          <w:sz w:val="20"/>
          <w:lang w:val="en-US" w:eastAsia="en-US"/>
        </w:rPr>
        <w:t>TF</w:t>
      </w:r>
      <w:r w:rsidRPr="00B31F55">
        <w:rPr>
          <w:sz w:val="20"/>
          <w:lang w:eastAsia="en-US"/>
        </w:rPr>
        <w:t xml:space="preserve">-63 </w:t>
      </w:r>
      <w:r>
        <w:rPr>
          <w:sz w:val="20"/>
          <w:lang w:eastAsia="en-US"/>
        </w:rPr>
        <w:t xml:space="preserve">МакКейна: три тендера с 10-ю </w:t>
      </w:r>
      <w:r>
        <w:rPr>
          <w:sz w:val="20"/>
          <w:lang w:val="en-US" w:eastAsia="en-US"/>
        </w:rPr>
        <w:t>PBY</w:t>
      </w:r>
      <w:r>
        <w:rPr>
          <w:sz w:val="20"/>
          <w:lang w:eastAsia="en-US"/>
        </w:rPr>
        <w:t xml:space="preserve"> каждый, и 30 же В-17 (правда, только у девяти из них были установлены в бомбоотсеках дополнительные баки). </w:t>
      </w:r>
    </w:p>
    <w:p w:rsidR="00D45295" w:rsidRPr="00B31F55" w:rsidRDefault="00D45295" w:rsidP="00D45295">
      <w:pPr>
        <w:jc w:val="both"/>
        <w:rPr>
          <w:sz w:val="20"/>
          <w:lang w:eastAsia="en-US"/>
        </w:rPr>
      </w:pPr>
      <w:r>
        <w:rPr>
          <w:sz w:val="20"/>
          <w:lang w:eastAsia="en-US"/>
        </w:rPr>
        <w:t xml:space="preserve">Второй важнейший вопрос – топливо для </w:t>
      </w:r>
      <w:r>
        <w:rPr>
          <w:sz w:val="20"/>
          <w:lang w:val="en-US" w:eastAsia="en-US"/>
        </w:rPr>
        <w:t>TF</w:t>
      </w:r>
      <w:r w:rsidRPr="00B31F55">
        <w:rPr>
          <w:sz w:val="20"/>
          <w:lang w:eastAsia="en-US"/>
        </w:rPr>
        <w:t xml:space="preserve">-61 </w:t>
      </w:r>
      <w:r>
        <w:rPr>
          <w:sz w:val="20"/>
          <w:lang w:eastAsia="en-US"/>
        </w:rPr>
        <w:t>и -62</w:t>
      </w:r>
      <w:r w:rsidRPr="00B31F55">
        <w:rPr>
          <w:sz w:val="20"/>
          <w:lang w:eastAsia="en-US"/>
        </w:rPr>
        <w:t xml:space="preserve"> – </w:t>
      </w:r>
      <w:r>
        <w:rPr>
          <w:sz w:val="20"/>
          <w:lang w:eastAsia="en-US"/>
        </w:rPr>
        <w:t>зависел в основном от Нимитца и Гормли. Однако, участникам конференции удалось изменить м</w:t>
      </w:r>
      <w:r w:rsidR="006A5288">
        <w:rPr>
          <w:sz w:val="20"/>
          <w:lang w:eastAsia="en-US"/>
        </w:rPr>
        <w:t>а</w:t>
      </w:r>
      <w:r>
        <w:rPr>
          <w:sz w:val="20"/>
          <w:lang w:eastAsia="en-US"/>
        </w:rPr>
        <w:t>ршруты движения как флотских, так и коммерческих танкеров, в связи с наиболее очевидными требованиям операции</w:t>
      </w:r>
      <w:r>
        <w:rPr>
          <w:rStyle w:val="a5"/>
          <w:lang w:eastAsia="en-US"/>
        </w:rPr>
        <w:footnoteReference w:id="8"/>
      </w:r>
      <w:r>
        <w:rPr>
          <w:sz w:val="20"/>
          <w:lang w:eastAsia="en-US"/>
        </w:rPr>
        <w:t>. Адмиралы были неприятно удивлены, например, топливной прожорливостью нового линкора «Норт Кэролайна», о которой поведал Кинкейд.</w:t>
      </w:r>
    </w:p>
    <w:p w:rsidR="00D45295" w:rsidRDefault="00D45295" w:rsidP="00D45295">
      <w:pPr>
        <w:jc w:val="both"/>
        <w:rPr>
          <w:sz w:val="20"/>
          <w:lang w:eastAsia="en-US"/>
        </w:rPr>
      </w:pPr>
      <w:r>
        <w:rPr>
          <w:sz w:val="20"/>
          <w:lang w:eastAsia="en-US"/>
        </w:rPr>
        <w:t>Основным же камнем преткновения стало время, в течение которого авианосные самолеты должны были прикрывать разгрузку транспортов на берегу. В раннем плане операции Тэрнер указал – день высадки плюс двадцать четыре часа (</w:t>
      </w:r>
      <w:r>
        <w:rPr>
          <w:sz w:val="20"/>
          <w:lang w:val="en-US" w:eastAsia="en-US"/>
        </w:rPr>
        <w:t>D</w:t>
      </w:r>
      <w:r w:rsidRPr="00F31A6B">
        <w:rPr>
          <w:sz w:val="20"/>
          <w:lang w:eastAsia="en-US"/>
        </w:rPr>
        <w:t>-</w:t>
      </w:r>
      <w:r>
        <w:rPr>
          <w:sz w:val="20"/>
          <w:lang w:val="en-US" w:eastAsia="en-US"/>
        </w:rPr>
        <w:t>Day</w:t>
      </w:r>
      <w:r w:rsidRPr="00F31A6B">
        <w:rPr>
          <w:sz w:val="20"/>
          <w:lang w:eastAsia="en-US"/>
        </w:rPr>
        <w:t xml:space="preserve"> </w:t>
      </w:r>
      <w:r>
        <w:rPr>
          <w:sz w:val="20"/>
          <w:lang w:val="en-US" w:eastAsia="en-US"/>
        </w:rPr>
        <w:t>and</w:t>
      </w:r>
      <w:r w:rsidRPr="00F31A6B">
        <w:rPr>
          <w:sz w:val="20"/>
          <w:lang w:eastAsia="en-US"/>
        </w:rPr>
        <w:t xml:space="preserve"> </w:t>
      </w:r>
      <w:r>
        <w:rPr>
          <w:sz w:val="20"/>
          <w:lang w:val="en-US" w:eastAsia="en-US"/>
        </w:rPr>
        <w:t>D</w:t>
      </w:r>
      <w:r w:rsidRPr="00F31A6B">
        <w:rPr>
          <w:sz w:val="20"/>
          <w:lang w:eastAsia="en-US"/>
        </w:rPr>
        <w:t>+1</w:t>
      </w:r>
      <w:r>
        <w:rPr>
          <w:sz w:val="20"/>
          <w:lang w:eastAsia="en-US"/>
        </w:rPr>
        <w:t xml:space="preserve">), за которое все транспорты с пехотой и грузами будут разгружены и отойдут от острова. К сожалению, ни тогда, ни позже Тэрнер так и не признал своей оптимистической ошибки. Уже во время перехода из Австралии, генерал-майор Вандергрифт заявил, что да, десяток транспротов с десантом он сможет разгрузить за сутки, но вот пять транспортов с припасами, вероятно, потребуют больше времени, от </w:t>
      </w:r>
      <w:r>
        <w:rPr>
          <w:sz w:val="20"/>
          <w:lang w:val="en-US" w:eastAsia="en-US"/>
        </w:rPr>
        <w:t>D</w:t>
      </w:r>
      <w:r w:rsidRPr="00F31A6B">
        <w:rPr>
          <w:sz w:val="20"/>
          <w:lang w:eastAsia="en-US"/>
        </w:rPr>
        <w:t>+3</w:t>
      </w:r>
      <w:r>
        <w:rPr>
          <w:sz w:val="20"/>
          <w:lang w:eastAsia="en-US"/>
        </w:rPr>
        <w:t xml:space="preserve"> до </w:t>
      </w:r>
      <w:r>
        <w:rPr>
          <w:sz w:val="20"/>
          <w:lang w:val="en-US" w:eastAsia="en-US"/>
        </w:rPr>
        <w:t>D</w:t>
      </w:r>
      <w:r w:rsidRPr="00F31A6B">
        <w:rPr>
          <w:sz w:val="20"/>
          <w:lang w:eastAsia="en-US"/>
        </w:rPr>
        <w:t>+5</w:t>
      </w:r>
      <w:r>
        <w:rPr>
          <w:sz w:val="20"/>
          <w:lang w:eastAsia="en-US"/>
        </w:rPr>
        <w:t xml:space="preserve">. Тэрнер, видимо, сразу осознал свою ошибку, но на конференции изменил свою точку зрения и во всех отчетах и мемуарах после войны врал, что он никогда не говорил о выгрузке большей части сил за два дня. На конференции Тэрнер амбициозно потребовал от Флетчера обеспечить боевой воздушный патруль плацдарма высадки, пока не будет разгружен последний из пяти транспортов со снаряжением. На что получил адекватный ответ – нет, Флетчер в любом случае уведет свои авианосцы на юг не позднее утра 9 августа. Таковыми были приказы, полученные им от Нимитца и Кинга, с которыми (особенно с последним) Флетчеру спорить не хотелось. При этом Флетчер точно знал, что рисковать своими авианосцами за пределами </w:t>
      </w:r>
      <w:r>
        <w:rPr>
          <w:sz w:val="20"/>
          <w:lang w:val="en-US" w:eastAsia="en-US"/>
        </w:rPr>
        <w:t>D</w:t>
      </w:r>
      <w:r w:rsidRPr="00D3684E">
        <w:rPr>
          <w:sz w:val="20"/>
          <w:lang w:eastAsia="en-US"/>
        </w:rPr>
        <w:t>+2</w:t>
      </w:r>
      <w:r>
        <w:rPr>
          <w:sz w:val="20"/>
          <w:lang w:eastAsia="en-US"/>
        </w:rPr>
        <w:t xml:space="preserve"> его просят не из-за 17 транспортов с людьми, которые вероятнее всего уже уйдут пустыми к концу </w:t>
      </w:r>
      <w:r>
        <w:rPr>
          <w:sz w:val="20"/>
          <w:lang w:val="en-US" w:eastAsia="en-US"/>
        </w:rPr>
        <w:t>D</w:t>
      </w:r>
      <w:r w:rsidRPr="00D3684E">
        <w:rPr>
          <w:sz w:val="20"/>
          <w:lang w:eastAsia="en-US"/>
        </w:rPr>
        <w:t>+1</w:t>
      </w:r>
      <w:r>
        <w:rPr>
          <w:sz w:val="20"/>
          <w:lang w:eastAsia="en-US"/>
        </w:rPr>
        <w:t>, а из-за пяти транспортов с тушенкой и бобовыми консервами. Учитывая тот факт, что три КРТ Кратчли с эсминцами по плану оставались с этими транспортами до конца выгрузки, Фрэнк Джек не считал эти суда настолько важными, чтобы  рисковать ради их защиты еще и всеми авианосцами Тихоокеанского флота.</w:t>
      </w:r>
    </w:p>
    <w:p w:rsidR="00D45295" w:rsidRDefault="00D45295" w:rsidP="00D45295">
      <w:pPr>
        <w:jc w:val="both"/>
        <w:rPr>
          <w:sz w:val="20"/>
          <w:lang w:eastAsia="en-US"/>
        </w:rPr>
      </w:pPr>
      <w:r>
        <w:rPr>
          <w:sz w:val="20"/>
          <w:lang w:eastAsia="en-US"/>
        </w:rPr>
        <w:t>В связи с этой коллизией, сам собой всплыл вопрос о других мерах авиац</w:t>
      </w:r>
      <w:r w:rsidR="006A5288">
        <w:rPr>
          <w:sz w:val="20"/>
          <w:lang w:eastAsia="en-US"/>
        </w:rPr>
        <w:t>и</w:t>
      </w:r>
      <w:r>
        <w:rPr>
          <w:sz w:val="20"/>
          <w:lang w:eastAsia="en-US"/>
        </w:rPr>
        <w:t xml:space="preserve">онной поддержки, проме авианосцев Флетчера – в первую очередь, боевого воздушного патруля. МакКейн вспомнил о своей </w:t>
      </w:r>
      <w:r>
        <w:rPr>
          <w:sz w:val="20"/>
          <w:lang w:val="en-US" w:eastAsia="en-US"/>
        </w:rPr>
        <w:t>VMF</w:t>
      </w:r>
      <w:r w:rsidRPr="005B47B9">
        <w:rPr>
          <w:sz w:val="20"/>
          <w:lang w:eastAsia="en-US"/>
        </w:rPr>
        <w:t>-212</w:t>
      </w:r>
      <w:r>
        <w:rPr>
          <w:sz w:val="20"/>
          <w:lang w:eastAsia="en-US"/>
        </w:rPr>
        <w:t xml:space="preserve">, находящейся на аэродроме Эфата – ее 12 </w:t>
      </w:r>
      <w:r>
        <w:rPr>
          <w:sz w:val="20"/>
          <w:lang w:val="en-US" w:eastAsia="en-US"/>
        </w:rPr>
        <w:t>F</w:t>
      </w:r>
      <w:r w:rsidRPr="005B47B9">
        <w:rPr>
          <w:sz w:val="20"/>
          <w:lang w:eastAsia="en-US"/>
        </w:rPr>
        <w:t>4</w:t>
      </w:r>
      <w:r>
        <w:rPr>
          <w:sz w:val="20"/>
          <w:lang w:val="en-US" w:eastAsia="en-US"/>
        </w:rPr>
        <w:t>F</w:t>
      </w:r>
      <w:r w:rsidRPr="005B47B9">
        <w:rPr>
          <w:sz w:val="20"/>
          <w:lang w:eastAsia="en-US"/>
        </w:rPr>
        <w:t>-3</w:t>
      </w:r>
      <w:r>
        <w:rPr>
          <w:sz w:val="20"/>
          <w:lang w:val="en-US" w:eastAsia="en-US"/>
        </w:rPr>
        <w:t>A</w:t>
      </w:r>
      <w:r>
        <w:rPr>
          <w:sz w:val="20"/>
          <w:lang w:eastAsia="en-US"/>
        </w:rPr>
        <w:t xml:space="preserve"> могли бы быть переброшены на захваченный аэродром авианосцами Флетчера, либо перелететь туда с подвесными баками, доставленными самолетами этих АВ. Увы, ни то, ни другое оказалось нереальным – командир </w:t>
      </w:r>
      <w:r>
        <w:rPr>
          <w:sz w:val="20"/>
          <w:lang w:val="en-US" w:eastAsia="en-US"/>
        </w:rPr>
        <w:t>VMF</w:t>
      </w:r>
      <w:r w:rsidRPr="005B47B9">
        <w:rPr>
          <w:sz w:val="20"/>
          <w:lang w:eastAsia="en-US"/>
        </w:rPr>
        <w:t>-212</w:t>
      </w:r>
      <w:r>
        <w:rPr>
          <w:sz w:val="20"/>
          <w:lang w:eastAsia="en-US"/>
        </w:rPr>
        <w:t xml:space="preserve"> майор «Индеец Джо» Бауэр сообщи</w:t>
      </w:r>
      <w:r w:rsidR="006A5288">
        <w:rPr>
          <w:sz w:val="20"/>
          <w:lang w:eastAsia="en-US"/>
        </w:rPr>
        <w:t>л</w:t>
      </w:r>
      <w:r>
        <w:rPr>
          <w:sz w:val="20"/>
          <w:lang w:eastAsia="en-US"/>
        </w:rPr>
        <w:t xml:space="preserve"> МакКейну, что для оборудования его старых «уайлдкэтов» подвесными баками уйдет не менее 10 дней. Другой способ доставить самолеты морской пехоты на захваченный аэродром – эскортный авианосец «Лонг Айленд» - увы, был слишком тихоходен, да и штаб Нимитца, казалось, исключил его из пределов своего контроля</w:t>
      </w:r>
      <w:r>
        <w:rPr>
          <w:rStyle w:val="a5"/>
          <w:lang w:eastAsia="en-US"/>
        </w:rPr>
        <w:footnoteReference w:id="9"/>
      </w:r>
    </w:p>
    <w:p w:rsidR="00D45295" w:rsidRDefault="00D45295" w:rsidP="00D45295">
      <w:pPr>
        <w:jc w:val="both"/>
        <w:rPr>
          <w:sz w:val="20"/>
          <w:lang w:eastAsia="en-US"/>
        </w:rPr>
      </w:pPr>
      <w:r>
        <w:rPr>
          <w:sz w:val="20"/>
          <w:lang w:eastAsia="en-US"/>
        </w:rPr>
        <w:t>А ведь был более чем просто</w:t>
      </w:r>
      <w:r w:rsidR="006A5288">
        <w:rPr>
          <w:sz w:val="20"/>
          <w:lang w:eastAsia="en-US"/>
        </w:rPr>
        <w:t>й</w:t>
      </w:r>
      <w:r>
        <w:rPr>
          <w:sz w:val="20"/>
          <w:lang w:eastAsia="en-US"/>
        </w:rPr>
        <w:t xml:space="preserve"> способ – выходящий позже всех из Пирл-Харбора «Энтерпрайз» мог бы забрать с собой две полностью боеготовых </w:t>
      </w:r>
      <w:r>
        <w:rPr>
          <w:sz w:val="20"/>
          <w:lang w:val="en-US" w:eastAsia="en-US"/>
        </w:rPr>
        <w:t>WMF</w:t>
      </w:r>
      <w:r w:rsidRPr="005B47B9">
        <w:rPr>
          <w:sz w:val="20"/>
          <w:lang w:eastAsia="en-US"/>
        </w:rPr>
        <w:t>-223</w:t>
      </w:r>
      <w:r>
        <w:rPr>
          <w:sz w:val="20"/>
          <w:lang w:eastAsia="en-US"/>
        </w:rPr>
        <w:t xml:space="preserve"> и -224</w:t>
      </w:r>
      <w:r w:rsidRPr="005B47B9">
        <w:rPr>
          <w:sz w:val="20"/>
          <w:lang w:eastAsia="en-US"/>
        </w:rPr>
        <w:t xml:space="preserve"> (36 </w:t>
      </w:r>
      <w:r>
        <w:rPr>
          <w:sz w:val="20"/>
          <w:lang w:val="en-US" w:eastAsia="en-US"/>
        </w:rPr>
        <w:t>F</w:t>
      </w:r>
      <w:r w:rsidRPr="005B47B9">
        <w:rPr>
          <w:sz w:val="20"/>
          <w:lang w:eastAsia="en-US"/>
        </w:rPr>
        <w:t>4</w:t>
      </w:r>
      <w:r>
        <w:rPr>
          <w:sz w:val="20"/>
          <w:lang w:val="en-US" w:eastAsia="en-US"/>
        </w:rPr>
        <w:t>F</w:t>
      </w:r>
      <w:r w:rsidRPr="005B47B9">
        <w:rPr>
          <w:sz w:val="20"/>
          <w:lang w:eastAsia="en-US"/>
        </w:rPr>
        <w:t>-4</w:t>
      </w:r>
      <w:r>
        <w:rPr>
          <w:sz w:val="20"/>
          <w:lang w:eastAsia="en-US"/>
        </w:rPr>
        <w:t xml:space="preserve"> с подвесными баками</w:t>
      </w:r>
      <w:r w:rsidRPr="005B47B9">
        <w:rPr>
          <w:sz w:val="20"/>
          <w:lang w:eastAsia="en-US"/>
        </w:rPr>
        <w:t>)</w:t>
      </w:r>
      <w:r>
        <w:rPr>
          <w:sz w:val="20"/>
          <w:lang w:eastAsia="en-US"/>
        </w:rPr>
        <w:t xml:space="preserve"> и доставить их, даже если только сами самолеты, без пилотов и наземной обслуги, своими летчиками на аэродромы Эфата и Эспириту-Санто, это решило бы все проблемы. Увы, Нимитц об этом даже не подумал…</w:t>
      </w:r>
    </w:p>
    <w:p w:rsidR="00D45295" w:rsidRDefault="00D45295" w:rsidP="00D45295">
      <w:pPr>
        <w:jc w:val="both"/>
        <w:rPr>
          <w:sz w:val="20"/>
          <w:lang w:eastAsia="en-US"/>
        </w:rPr>
      </w:pPr>
      <w:r>
        <w:rPr>
          <w:sz w:val="20"/>
          <w:lang w:eastAsia="en-US"/>
        </w:rPr>
        <w:t>Тем не менее, по окончании конференции у большинства ее участников осталось ощущение, что окончательные приказы будет иметь несколько иную формулировку. Во многом так оно и вышло.</w:t>
      </w:r>
    </w:p>
    <w:p w:rsidR="00D45295" w:rsidRPr="00FF23AD" w:rsidRDefault="00D45295" w:rsidP="00D45295">
      <w:pPr>
        <w:jc w:val="both"/>
        <w:rPr>
          <w:sz w:val="20"/>
          <w:lang w:eastAsia="en-US"/>
        </w:rPr>
      </w:pPr>
      <w:r>
        <w:rPr>
          <w:sz w:val="20"/>
          <w:lang w:eastAsia="en-US"/>
        </w:rPr>
        <w:t xml:space="preserve">29 июля «Энтерпрайз» передал на флагман Тэрнера транспорт «МакКоули» (АР-10) лт-кдра Уильяма Тауншенда из Эйр Департмента авианосца – он должен был исполнять роль выносного </w:t>
      </w:r>
      <w:r>
        <w:rPr>
          <w:sz w:val="20"/>
          <w:lang w:val="en-US" w:eastAsia="en-US"/>
        </w:rPr>
        <w:t>FDO</w:t>
      </w:r>
      <w:r>
        <w:rPr>
          <w:sz w:val="20"/>
          <w:lang w:eastAsia="en-US"/>
        </w:rPr>
        <w:t xml:space="preserve">, управляя истребителями БВП прямо над плацдармом высадки на Гаудалканал. В этот же день </w:t>
      </w:r>
      <w:r>
        <w:rPr>
          <w:sz w:val="20"/>
          <w:lang w:val="en-US" w:eastAsia="en-US"/>
        </w:rPr>
        <w:t>TF</w:t>
      </w:r>
      <w:r w:rsidRPr="00FF23AD">
        <w:rPr>
          <w:sz w:val="20"/>
          <w:lang w:eastAsia="en-US"/>
        </w:rPr>
        <w:t>-61</w:t>
      </w:r>
      <w:r>
        <w:rPr>
          <w:sz w:val="20"/>
          <w:lang w:val="en-US" w:eastAsia="en-US"/>
        </w:rPr>
        <w:t> </w:t>
      </w:r>
      <w:r>
        <w:rPr>
          <w:sz w:val="20"/>
          <w:lang w:eastAsia="en-US"/>
        </w:rPr>
        <w:t xml:space="preserve">было разделено </w:t>
      </w:r>
      <w:r>
        <w:rPr>
          <w:sz w:val="20"/>
          <w:lang w:eastAsia="en-US"/>
        </w:rPr>
        <w:lastRenderedPageBreak/>
        <w:t xml:space="preserve">на </w:t>
      </w:r>
      <w:r>
        <w:rPr>
          <w:sz w:val="20"/>
          <w:lang w:val="en-US" w:eastAsia="en-US"/>
        </w:rPr>
        <w:t>TG</w:t>
      </w:r>
      <w:r w:rsidRPr="00FF23AD">
        <w:rPr>
          <w:sz w:val="20"/>
          <w:lang w:eastAsia="en-US"/>
        </w:rPr>
        <w:t xml:space="preserve">-61.1 </w:t>
      </w:r>
      <w:r>
        <w:rPr>
          <w:sz w:val="20"/>
          <w:lang w:eastAsia="en-US"/>
        </w:rPr>
        <w:t>(Нойес, «Оперативное соединение воздушной поддержки» )</w:t>
      </w:r>
      <w:r w:rsidRPr="00FF23AD">
        <w:rPr>
          <w:sz w:val="20"/>
          <w:lang w:eastAsia="en-US"/>
        </w:rPr>
        <w:t xml:space="preserve"> </w:t>
      </w:r>
      <w:r>
        <w:rPr>
          <w:sz w:val="20"/>
          <w:lang w:eastAsia="en-US"/>
        </w:rPr>
        <w:t xml:space="preserve">и </w:t>
      </w:r>
      <w:r>
        <w:rPr>
          <w:sz w:val="20"/>
          <w:lang w:val="en-US" w:eastAsia="en-US"/>
        </w:rPr>
        <w:t>TG</w:t>
      </w:r>
      <w:r w:rsidRPr="00FF23AD">
        <w:rPr>
          <w:sz w:val="20"/>
          <w:lang w:eastAsia="en-US"/>
        </w:rPr>
        <w:t xml:space="preserve">-61.2 </w:t>
      </w:r>
      <w:r>
        <w:rPr>
          <w:sz w:val="20"/>
          <w:lang w:eastAsia="en-US"/>
        </w:rPr>
        <w:t xml:space="preserve">(Тэрнер, «Амфибийное оперативное соединение»). При этом каждый авианосец возглавил свой тактический отряд – </w:t>
      </w:r>
      <w:r>
        <w:rPr>
          <w:sz w:val="20"/>
          <w:lang w:val="en-US" w:eastAsia="en-US"/>
        </w:rPr>
        <w:t>TU</w:t>
      </w:r>
      <w:r w:rsidRPr="00FF23AD">
        <w:rPr>
          <w:sz w:val="20"/>
          <w:lang w:eastAsia="en-US"/>
        </w:rPr>
        <w:t>-61.1.1</w:t>
      </w:r>
      <w:r>
        <w:rPr>
          <w:sz w:val="20"/>
          <w:lang w:eastAsia="en-US"/>
        </w:rPr>
        <w:t xml:space="preserve">, -61.1.2 и -61.1.3 соответственно. Корабли маневрировали в отдельных ордерах в дистанции 10 и более миль друг от друга к югу от Фиджи, пока силы Тэрнера шли к Коро для учений по высадке. В дальнейшем соединения должны были следовать отдельно друг от друга: Тэрнер должен был выйти с Фиджи вечером 1 августа, и следовать на северо-запад 12-ю узлами до точки в </w:t>
      </w:r>
      <w:smartTag w:uri="urn:schemas-microsoft-com:office:smarttags" w:element="metricconverter">
        <w:smartTagPr>
          <w:attr w:name="ProductID" w:val="420 милях"/>
        </w:smartTagPr>
        <w:r>
          <w:rPr>
            <w:sz w:val="20"/>
            <w:lang w:eastAsia="en-US"/>
          </w:rPr>
          <w:t>420 милях</w:t>
        </w:r>
      </w:smartTag>
      <w:r>
        <w:rPr>
          <w:sz w:val="20"/>
          <w:lang w:eastAsia="en-US"/>
        </w:rPr>
        <w:t xml:space="preserve"> к югу от юго-западной  оконечности Гуадалканала, затем повернуть на север и следовать в район высадки. Движения соединения Нойеса в принципе повторяли маршрут Тэрнера, но не совпадали с ним. </w:t>
      </w:r>
    </w:p>
    <w:p w:rsidR="00D45295" w:rsidRDefault="00D45295" w:rsidP="00D45295">
      <w:pPr>
        <w:jc w:val="both"/>
        <w:rPr>
          <w:sz w:val="20"/>
          <w:lang w:eastAsia="en-US"/>
        </w:rPr>
      </w:pPr>
      <w:r>
        <w:rPr>
          <w:sz w:val="20"/>
          <w:lang w:eastAsia="en-US"/>
        </w:rPr>
        <w:t xml:space="preserve">Ближе к полудню видимость сильно снизилась, и Флетчер решил произвести рандеву своих авианосных сил 30 июля без нарушения радиомолчания. С «Саратоги» для поиска «Энтерпрайза» вылетел л-т Карл Старкс из </w:t>
      </w:r>
      <w:r>
        <w:rPr>
          <w:sz w:val="20"/>
          <w:lang w:val="en-US" w:eastAsia="en-US"/>
        </w:rPr>
        <w:t>VF</w:t>
      </w:r>
      <w:r w:rsidRPr="00191766">
        <w:rPr>
          <w:sz w:val="20"/>
          <w:lang w:eastAsia="en-US"/>
        </w:rPr>
        <w:t>-5</w:t>
      </w:r>
      <w:r>
        <w:rPr>
          <w:sz w:val="20"/>
          <w:lang w:eastAsia="en-US"/>
        </w:rPr>
        <w:t>. Однако в низкой облачности он не нашел флагман Кинкейда, и полетел по приборам обратно. Пролетая над «Саратогой», он сбросил контейнер с сообщением, что «Энтерпрайз» им не найден. Серия интенсивных сигналов прожектором с корабля заставила его думать, что он промахнулся, и Старкс сделал еще один заход, в конце кот</w:t>
      </w:r>
      <w:r w:rsidR="00BC54C6">
        <w:rPr>
          <w:sz w:val="20"/>
          <w:lang w:eastAsia="en-US"/>
        </w:rPr>
        <w:t>о</w:t>
      </w:r>
      <w:r>
        <w:rPr>
          <w:sz w:val="20"/>
          <w:lang w:eastAsia="en-US"/>
        </w:rPr>
        <w:t>рого внезапно осознал, что корабль под ним – не «Саратога»,  а искомый «Энтерпрайз». На «Биг Э» быстро убрали с кормы готовые к взлету истребители, и посадили «уайлдкэт» Старкса. Затем его быстро снарядили в обратный путь, снабдив сообщением для Флетчера</w:t>
      </w:r>
      <w:r>
        <w:rPr>
          <w:rStyle w:val="a5"/>
          <w:lang w:eastAsia="en-US"/>
        </w:rPr>
        <w:footnoteReference w:id="10"/>
      </w:r>
      <w:r>
        <w:rPr>
          <w:sz w:val="20"/>
          <w:lang w:eastAsia="en-US"/>
        </w:rPr>
        <w:t xml:space="preserve"> и, как ни упирался Старкс, эскортом из двух </w:t>
      </w:r>
      <w:r>
        <w:rPr>
          <w:sz w:val="20"/>
          <w:lang w:val="en-US" w:eastAsia="en-US"/>
        </w:rPr>
        <w:t>SBD</w:t>
      </w:r>
      <w:r>
        <w:rPr>
          <w:sz w:val="20"/>
          <w:lang w:eastAsia="en-US"/>
        </w:rPr>
        <w:t xml:space="preserve">, которые должны были довести </w:t>
      </w:r>
      <w:r>
        <w:rPr>
          <w:sz w:val="20"/>
          <w:lang w:val="en-US" w:eastAsia="en-US"/>
        </w:rPr>
        <w:t>F</w:t>
      </w:r>
      <w:r w:rsidRPr="00FF23AD">
        <w:rPr>
          <w:sz w:val="20"/>
          <w:lang w:eastAsia="en-US"/>
        </w:rPr>
        <w:t>4</w:t>
      </w:r>
      <w:r>
        <w:rPr>
          <w:sz w:val="20"/>
          <w:lang w:val="en-US" w:eastAsia="en-US"/>
        </w:rPr>
        <w:t>F</w:t>
      </w:r>
      <w:r>
        <w:rPr>
          <w:sz w:val="20"/>
          <w:lang w:eastAsia="en-US"/>
        </w:rPr>
        <w:t xml:space="preserve"> пилота до родного авианосца «за ручку». </w:t>
      </w:r>
    </w:p>
    <w:p w:rsidR="00D45295" w:rsidRDefault="00D45295" w:rsidP="00D45295">
      <w:pPr>
        <w:jc w:val="both"/>
        <w:rPr>
          <w:sz w:val="20"/>
          <w:lang w:eastAsia="en-US"/>
        </w:rPr>
      </w:pPr>
      <w:r>
        <w:rPr>
          <w:sz w:val="20"/>
          <w:lang w:eastAsia="en-US"/>
        </w:rPr>
        <w:t xml:space="preserve">Пока на </w:t>
      </w:r>
      <w:r>
        <w:rPr>
          <w:sz w:val="20"/>
          <w:lang w:val="en-US" w:eastAsia="en-US"/>
        </w:rPr>
        <w:t>TF</w:t>
      </w:r>
      <w:r>
        <w:rPr>
          <w:sz w:val="20"/>
          <w:lang w:eastAsia="en-US"/>
        </w:rPr>
        <w:t>-61 развлекались «голубиной почтой», от разведчиков МакАртура пришло тревожное сообщение – на сооружаемом японцами аэродроме появились шесть А6М2. Это сильно накалило обстановку на КП Флетчера и Тэрнера, но провести фоторазведку при такой погоде было нереально, да и очень опасно. Остав</w:t>
      </w:r>
      <w:r w:rsidR="00BC54C6">
        <w:rPr>
          <w:sz w:val="20"/>
          <w:lang w:eastAsia="en-US"/>
        </w:rPr>
        <w:t>а</w:t>
      </w:r>
      <w:r>
        <w:rPr>
          <w:sz w:val="20"/>
          <w:lang w:eastAsia="en-US"/>
        </w:rPr>
        <w:t xml:space="preserve">лось ждать лучших новостей от армейцев. </w:t>
      </w:r>
    </w:p>
    <w:p w:rsidR="00D45295" w:rsidRPr="00DF0B50" w:rsidRDefault="00D45295" w:rsidP="00D45295">
      <w:pPr>
        <w:jc w:val="both"/>
        <w:rPr>
          <w:sz w:val="20"/>
          <w:lang w:eastAsia="en-US"/>
        </w:rPr>
      </w:pPr>
      <w:r>
        <w:rPr>
          <w:sz w:val="20"/>
          <w:lang w:eastAsia="en-US"/>
        </w:rPr>
        <w:t xml:space="preserve">30 июля палубные авиагруппы провели учение по поддержке высадки, в ходе которого «Энтерпрайз» передал управление своим БВП из </w:t>
      </w:r>
      <w:r>
        <w:rPr>
          <w:sz w:val="20"/>
          <w:lang w:val="en-US" w:eastAsia="en-US"/>
        </w:rPr>
        <w:t>VF</w:t>
      </w:r>
      <w:r w:rsidRPr="00FF23AD">
        <w:rPr>
          <w:sz w:val="20"/>
          <w:lang w:eastAsia="en-US"/>
        </w:rPr>
        <w:t>-6</w:t>
      </w:r>
      <w:r>
        <w:rPr>
          <w:sz w:val="20"/>
          <w:lang w:eastAsia="en-US"/>
        </w:rPr>
        <w:t xml:space="preserve"> выносному посту наведения на КРТ «Чикаго»</w:t>
      </w:r>
      <w:r>
        <w:rPr>
          <w:rStyle w:val="a5"/>
          <w:lang w:eastAsia="en-US"/>
        </w:rPr>
        <w:footnoteReference w:id="11"/>
      </w:r>
      <w:r>
        <w:rPr>
          <w:sz w:val="20"/>
          <w:lang w:eastAsia="en-US"/>
        </w:rPr>
        <w:t xml:space="preserve"> (л-т Р.Брунинг с «Саратоги»), в то время как «донтлессы» и «авенджеры» наносили бомбовые удары по условным целям у Коро. Корабли Тэрнера и Кратчли также провели учебные стрельбы по берегу, хотя высадки десанта как таковой не было. </w:t>
      </w:r>
    </w:p>
    <w:p w:rsidR="00D45295" w:rsidRDefault="00D45295" w:rsidP="00D45295">
      <w:pPr>
        <w:jc w:val="both"/>
        <w:rPr>
          <w:sz w:val="20"/>
          <w:lang w:eastAsia="en-US"/>
        </w:rPr>
      </w:pPr>
      <w:r>
        <w:rPr>
          <w:sz w:val="20"/>
          <w:lang w:eastAsia="en-US"/>
        </w:rPr>
        <w:t xml:space="preserve">Следующие два дня авианосцы продолжали болтаться южнее Фиджи, и наконец вечером 1 августа, все силы </w:t>
      </w:r>
      <w:r>
        <w:rPr>
          <w:sz w:val="20"/>
          <w:lang w:val="en-US" w:eastAsia="en-US"/>
        </w:rPr>
        <w:t>TG</w:t>
      </w:r>
      <w:r w:rsidRPr="00FF47B3">
        <w:rPr>
          <w:sz w:val="20"/>
          <w:lang w:eastAsia="en-US"/>
        </w:rPr>
        <w:t xml:space="preserve">-61.1 </w:t>
      </w:r>
      <w:r>
        <w:rPr>
          <w:sz w:val="20"/>
          <w:lang w:eastAsia="en-US"/>
        </w:rPr>
        <w:t xml:space="preserve">собрались в </w:t>
      </w:r>
      <w:smartTag w:uri="urn:schemas-microsoft-com:office:smarttags" w:element="metricconverter">
        <w:smartTagPr>
          <w:attr w:name="ProductID" w:val="100 милях"/>
        </w:smartTagPr>
        <w:r>
          <w:rPr>
            <w:sz w:val="20"/>
            <w:lang w:eastAsia="en-US"/>
          </w:rPr>
          <w:t>100 милях</w:t>
        </w:r>
      </w:smartTag>
      <w:r>
        <w:rPr>
          <w:sz w:val="20"/>
          <w:lang w:eastAsia="en-US"/>
        </w:rPr>
        <w:t xml:space="preserve"> южнее Коро и легли на курс 280 градусов, скоростью 15 узлов. Развертывание сил для операции «Уотчтауэр» началось. </w:t>
      </w:r>
    </w:p>
    <w:p w:rsidR="00D45295" w:rsidRPr="001B3488" w:rsidRDefault="00D45295" w:rsidP="00D45295">
      <w:pPr>
        <w:jc w:val="both"/>
        <w:rPr>
          <w:sz w:val="20"/>
          <w:lang w:eastAsia="en-US"/>
        </w:rPr>
      </w:pPr>
      <w:r>
        <w:rPr>
          <w:sz w:val="20"/>
          <w:lang w:eastAsia="en-US"/>
        </w:rPr>
        <w:t xml:space="preserve">На борту «Энтерпрайза» тем времени продолжалась дискуссия относительно того, все ли нормально с планом авиационного обеспечения высадки. Кинкейд и командир авианосца Дэвис считали, что нет. В частности, они оба были уверены, что авианосцам нельзя оперировать в такой близости друг к другу. Кинкейд вообще предложил расстояние между соседними </w:t>
      </w:r>
      <w:r>
        <w:rPr>
          <w:sz w:val="20"/>
          <w:lang w:val="en-US" w:eastAsia="en-US"/>
        </w:rPr>
        <w:t>TU</w:t>
      </w:r>
      <w:r>
        <w:rPr>
          <w:sz w:val="20"/>
          <w:lang w:eastAsia="en-US"/>
        </w:rPr>
        <w:t xml:space="preserve"> не менее, чем в </w:t>
      </w:r>
      <w:smartTag w:uri="urn:schemas-microsoft-com:office:smarttags" w:element="metricconverter">
        <w:smartTagPr>
          <w:attr w:name="ProductID" w:val="50 миль"/>
        </w:smartTagPr>
        <w:r>
          <w:rPr>
            <w:sz w:val="20"/>
            <w:lang w:eastAsia="en-US"/>
          </w:rPr>
          <w:t>50 миль</w:t>
        </w:r>
      </w:smartTag>
      <w:r>
        <w:rPr>
          <w:sz w:val="20"/>
          <w:lang w:eastAsia="en-US"/>
        </w:rPr>
        <w:t xml:space="preserve">. Кроме того, каждый авианосец, по его мнению, должен был сохранять полный контроль за своими самолетами, и даже цели на берегу при поддержке десанта надлежало выбирать самостоятельно. Кинкейд и Дэвис очень боялись незаметного подхода японских авианосцев. Когда Нойес был проинформирован об этом «брожении в умах», он назначил встречу командиров авиационных БЧ  кораблей и авиационных офицеров штабов </w:t>
      </w:r>
      <w:r>
        <w:rPr>
          <w:sz w:val="20"/>
          <w:lang w:val="en-US" w:eastAsia="en-US"/>
        </w:rPr>
        <w:t>TU</w:t>
      </w:r>
      <w:r>
        <w:rPr>
          <w:sz w:val="20"/>
          <w:lang w:eastAsia="en-US"/>
        </w:rPr>
        <w:t xml:space="preserve"> на «Уоспе» 2 августа. Однако еще до встречи ему передали с </w:t>
      </w:r>
      <w:r>
        <w:rPr>
          <w:sz w:val="20"/>
          <w:lang w:val="en-US" w:eastAsia="en-US"/>
        </w:rPr>
        <w:t>SBD</w:t>
      </w:r>
      <w:r>
        <w:rPr>
          <w:sz w:val="20"/>
          <w:lang w:eastAsia="en-US"/>
        </w:rPr>
        <w:t xml:space="preserve"> «Энтерпрайза» версию плана воздушных операций Кинкейда. Вкратце Кинкейд предлагал отправить «Энтерпрайз» в район северо-восточнее Гуадалканала, для «возможной своевременной встречи японцев». Ознакомившись с документом, Нойес отменил встречу  и вместо этого на следующий день слетал на «Саратогу» к Флетчеру. Результатом стал План Воздушных операций за номером 2-42 от 4 августа. Были пересмотрены количества самолето-вылетов на нек</w:t>
      </w:r>
      <w:r w:rsidR="00BC54C6">
        <w:rPr>
          <w:sz w:val="20"/>
          <w:lang w:eastAsia="en-US"/>
        </w:rPr>
        <w:t>о</w:t>
      </w:r>
      <w:r>
        <w:rPr>
          <w:sz w:val="20"/>
          <w:lang w:eastAsia="en-US"/>
        </w:rPr>
        <w:t xml:space="preserve">торых направлениях, а общее число самолетов в первом ударе достигло 127. На протяжении всего «Дня Д» в каждом секторе высадки должны были постоянно находиться 9 </w:t>
      </w:r>
      <w:r>
        <w:rPr>
          <w:sz w:val="20"/>
          <w:lang w:val="en-US" w:eastAsia="en-US"/>
        </w:rPr>
        <w:t>SBD</w:t>
      </w:r>
      <w:r>
        <w:rPr>
          <w:sz w:val="20"/>
          <w:lang w:eastAsia="en-US"/>
        </w:rPr>
        <w:t xml:space="preserve"> и 4 </w:t>
      </w:r>
      <w:r>
        <w:rPr>
          <w:sz w:val="20"/>
          <w:lang w:val="en-US" w:eastAsia="en-US"/>
        </w:rPr>
        <w:t>F</w:t>
      </w:r>
      <w:r w:rsidRPr="001B3488">
        <w:rPr>
          <w:sz w:val="20"/>
          <w:lang w:eastAsia="en-US"/>
        </w:rPr>
        <w:t>4</w:t>
      </w:r>
      <w:r>
        <w:rPr>
          <w:sz w:val="20"/>
          <w:lang w:val="en-US" w:eastAsia="en-US"/>
        </w:rPr>
        <w:t>F</w:t>
      </w:r>
      <w:r>
        <w:rPr>
          <w:sz w:val="20"/>
          <w:lang w:eastAsia="en-US"/>
        </w:rPr>
        <w:t xml:space="preserve"> для оказания непосредственной поддержки войскам. Были перераспределены и «авенджеры» - 8 </w:t>
      </w:r>
      <w:r>
        <w:rPr>
          <w:sz w:val="20"/>
          <w:lang w:val="en-US" w:eastAsia="en-US"/>
        </w:rPr>
        <w:t>TBF</w:t>
      </w:r>
      <w:r>
        <w:rPr>
          <w:sz w:val="20"/>
          <w:lang w:eastAsia="en-US"/>
        </w:rPr>
        <w:t xml:space="preserve"> «Саратоги» и «Уоспа» теперь должны были нанести бомбовые удары по аэродромам и базам гидроавиации на островах Малаита и Флорида, еще 17  были добавлены в состав сил удара по Лунга-Пойнт и Тулаги. Только «Энтерпрайз» должен был теперь держать в немедленной готовности к споттингу шестерку своих </w:t>
      </w:r>
      <w:r>
        <w:rPr>
          <w:sz w:val="20"/>
          <w:lang w:val="en-US" w:eastAsia="en-US"/>
        </w:rPr>
        <w:t>TBF</w:t>
      </w:r>
      <w:r>
        <w:rPr>
          <w:sz w:val="20"/>
          <w:lang w:eastAsia="en-US"/>
        </w:rPr>
        <w:t xml:space="preserve"> с торпедами</w:t>
      </w:r>
      <w:r>
        <w:rPr>
          <w:rStyle w:val="a5"/>
          <w:lang w:eastAsia="en-US"/>
        </w:rPr>
        <w:footnoteReference w:id="12"/>
      </w:r>
      <w:r>
        <w:rPr>
          <w:sz w:val="20"/>
          <w:lang w:eastAsia="en-US"/>
        </w:rPr>
        <w:t xml:space="preserve">. Все авианосцы должны были оперировать вместе, хотя и в разных ордерах. </w:t>
      </w:r>
    </w:p>
    <w:p w:rsidR="00D45295" w:rsidRDefault="00BC54C6" w:rsidP="00D45295">
      <w:pPr>
        <w:jc w:val="both"/>
        <w:rPr>
          <w:sz w:val="20"/>
          <w:lang w:eastAsia="en-US"/>
        </w:rPr>
      </w:pPr>
      <w:r>
        <w:rPr>
          <w:sz w:val="20"/>
          <w:lang w:eastAsia="en-US"/>
        </w:rPr>
        <w:t>Утром 3-го авгруста, к</w:t>
      </w:r>
      <w:r w:rsidR="00D45295">
        <w:rPr>
          <w:sz w:val="20"/>
          <w:lang w:eastAsia="en-US"/>
        </w:rPr>
        <w:t xml:space="preserve">огда корабли проходили в </w:t>
      </w:r>
      <w:smartTag w:uri="urn:schemas-microsoft-com:office:smarttags" w:element="metricconverter">
        <w:smartTagPr>
          <w:attr w:name="ProductID" w:val="40 милях"/>
        </w:smartTagPr>
        <w:r w:rsidR="00D45295">
          <w:rPr>
            <w:sz w:val="20"/>
            <w:lang w:eastAsia="en-US"/>
          </w:rPr>
          <w:t>40 милях</w:t>
        </w:r>
      </w:smartTag>
      <w:r w:rsidR="00D45295">
        <w:rPr>
          <w:sz w:val="20"/>
          <w:lang w:eastAsia="en-US"/>
        </w:rPr>
        <w:t xml:space="preserve"> южнее Эфата, шесть </w:t>
      </w:r>
      <w:r w:rsidR="00D45295">
        <w:rPr>
          <w:sz w:val="20"/>
          <w:lang w:val="en-US" w:eastAsia="en-US"/>
        </w:rPr>
        <w:t>F</w:t>
      </w:r>
      <w:r w:rsidR="00D45295" w:rsidRPr="00BA2C36">
        <w:rPr>
          <w:sz w:val="20"/>
          <w:lang w:eastAsia="en-US"/>
        </w:rPr>
        <w:t>4</w:t>
      </w:r>
      <w:r w:rsidR="00D45295">
        <w:rPr>
          <w:sz w:val="20"/>
          <w:lang w:val="en-US" w:eastAsia="en-US"/>
        </w:rPr>
        <w:t>F</w:t>
      </w:r>
      <w:r w:rsidR="00D45295" w:rsidRPr="00BA2C36">
        <w:rPr>
          <w:sz w:val="20"/>
          <w:lang w:eastAsia="en-US"/>
        </w:rPr>
        <w:t>-4</w:t>
      </w:r>
      <w:r w:rsidR="00D45295">
        <w:rPr>
          <w:sz w:val="20"/>
          <w:lang w:eastAsia="en-US"/>
        </w:rPr>
        <w:t xml:space="preserve"> из </w:t>
      </w:r>
      <w:r w:rsidR="00D45295">
        <w:rPr>
          <w:sz w:val="20"/>
          <w:lang w:val="en-US" w:eastAsia="en-US"/>
        </w:rPr>
        <w:t>VF</w:t>
      </w:r>
      <w:r w:rsidR="00D45295" w:rsidRPr="00BA2C36">
        <w:rPr>
          <w:sz w:val="20"/>
          <w:lang w:eastAsia="en-US"/>
        </w:rPr>
        <w:t>-6</w:t>
      </w:r>
      <w:r>
        <w:rPr>
          <w:sz w:val="20"/>
          <w:lang w:eastAsia="en-US"/>
        </w:rPr>
        <w:t xml:space="preserve"> под командованием л-та Луи</w:t>
      </w:r>
      <w:r w:rsidR="00D45295">
        <w:rPr>
          <w:sz w:val="20"/>
          <w:lang w:eastAsia="en-US"/>
        </w:rPr>
        <w:t xml:space="preserve"> Бауэра перелетели на аэродром острова с подвесными топливными баками. Тогда-то МакКейн окончательно убедился, что приспособить эти баки под старые «уайлдкэты» -3А морских пехотинцев майора Джо Бауэра  в условиях передового аэродрома в обозримом будущем не получится, и все вялотекущие планы подключить морпехов к базированию на захваченный аэродром на первой же стадии </w:t>
      </w:r>
      <w:r w:rsidR="00D45295">
        <w:rPr>
          <w:sz w:val="20"/>
          <w:lang w:eastAsia="en-US"/>
        </w:rPr>
        <w:lastRenderedPageBreak/>
        <w:t xml:space="preserve">операции, канули в лету. Единственным утешением стали отличные снимки Тулаги, поступившие морпехам от летчиков армейской авиации. В этот же день Флетчер заправил «Саратогу» и эсминцы сопровождения с танкера «Циммарон». Соединению Кинкейда топлива не досталось вообще. К сожалению, из-за опоздания большого танкера «Эссо Литтл Рок», топливная ситуация на кораблях была весьма печальной. </w:t>
      </w:r>
    </w:p>
    <w:p w:rsidR="00D45295" w:rsidRDefault="00D45295" w:rsidP="00D45295">
      <w:pPr>
        <w:jc w:val="both"/>
        <w:rPr>
          <w:sz w:val="20"/>
          <w:lang w:eastAsia="en-US"/>
        </w:rPr>
      </w:pPr>
      <w:r>
        <w:rPr>
          <w:sz w:val="20"/>
          <w:lang w:eastAsia="en-US"/>
        </w:rPr>
        <w:t xml:space="preserve">Вслед за этой шестеркой, лидируемой л-том Бауэром, для доставки сообщения на «Саратогу» взлетел еще один «уайлдкэт», пилотируемый мичманом Клейтоном Аллардом. После доставки сообщения, пилот выполнил над кормой корабля бочку на малой высоте, и в верхней точке фигуры мотор истребителя остановился. Не выходя из перевернутого положения, самолет клюнул носом и упал в воду. Аллард погиб. </w:t>
      </w:r>
    </w:p>
    <w:p w:rsidR="00D45295" w:rsidRDefault="00D45295" w:rsidP="00D45295">
      <w:pPr>
        <w:jc w:val="both"/>
        <w:rPr>
          <w:sz w:val="20"/>
          <w:lang w:eastAsia="en-US"/>
        </w:rPr>
      </w:pPr>
      <w:r>
        <w:rPr>
          <w:sz w:val="20"/>
          <w:lang w:eastAsia="en-US"/>
        </w:rPr>
        <w:t xml:space="preserve">К утру 4 августа </w:t>
      </w:r>
      <w:r>
        <w:rPr>
          <w:sz w:val="20"/>
          <w:lang w:val="en-US" w:eastAsia="en-US"/>
        </w:rPr>
        <w:t>TF</w:t>
      </w:r>
      <w:r w:rsidRPr="005D0314">
        <w:rPr>
          <w:sz w:val="20"/>
          <w:lang w:eastAsia="en-US"/>
        </w:rPr>
        <w:t>-61</w:t>
      </w:r>
      <w:r>
        <w:rPr>
          <w:sz w:val="20"/>
          <w:lang w:eastAsia="en-US"/>
        </w:rPr>
        <w:t>, пройдя севернее Новой Каледонии, наконец достигло области, в которой обнаруж</w:t>
      </w:r>
      <w:r w:rsidR="00BC54C6">
        <w:rPr>
          <w:sz w:val="20"/>
          <w:lang w:eastAsia="en-US"/>
        </w:rPr>
        <w:t>ение его воздушной разведкой про</w:t>
      </w:r>
      <w:r>
        <w:rPr>
          <w:sz w:val="20"/>
          <w:lang w:eastAsia="en-US"/>
        </w:rPr>
        <w:t>тивника стало очень вероятным. В 13.55 поднятый с «Саратоги» БВП был послан на обнаруженную радаром воздушную цель, однако ничего не нашел в густой облачности</w:t>
      </w:r>
      <w:r>
        <w:rPr>
          <w:rStyle w:val="a5"/>
          <w:lang w:eastAsia="en-US"/>
        </w:rPr>
        <w:footnoteReference w:id="13"/>
      </w:r>
      <w:r>
        <w:rPr>
          <w:sz w:val="20"/>
          <w:lang w:eastAsia="en-US"/>
        </w:rPr>
        <w:t xml:space="preserve">. </w:t>
      </w:r>
    </w:p>
    <w:p w:rsidR="00D45295" w:rsidRDefault="00D45295" w:rsidP="00D45295">
      <w:pPr>
        <w:jc w:val="both"/>
        <w:rPr>
          <w:sz w:val="20"/>
          <w:lang w:eastAsia="en-US"/>
        </w:rPr>
      </w:pPr>
      <w:r>
        <w:rPr>
          <w:sz w:val="20"/>
          <w:lang w:eastAsia="en-US"/>
        </w:rPr>
        <w:t xml:space="preserve">Утром следующего дня, 5 августа 1942 года, соединение повернуло на север и стало стремительно сближаться с зоной проведения операции. К заходу солнца Тулаги лежал всего в </w:t>
      </w:r>
      <w:smartTag w:uri="urn:schemas-microsoft-com:office:smarttags" w:element="metricconverter">
        <w:smartTagPr>
          <w:attr w:name="ProductID" w:val="400 милях"/>
        </w:smartTagPr>
        <w:r>
          <w:rPr>
            <w:sz w:val="20"/>
            <w:lang w:eastAsia="en-US"/>
          </w:rPr>
          <w:t>400 милях</w:t>
        </w:r>
      </w:smartTag>
      <w:r>
        <w:rPr>
          <w:sz w:val="20"/>
          <w:lang w:eastAsia="en-US"/>
        </w:rPr>
        <w:t xml:space="preserve"> к северу. В это же время от армейской авиаразведки МакАртура наконец-то пришло уведомление, что никаких японских самолетов на аэродроме Лунга о. Гуадалканал нет. </w:t>
      </w:r>
    </w:p>
    <w:p w:rsidR="00D45295" w:rsidRDefault="00D45295" w:rsidP="00D45295">
      <w:pPr>
        <w:jc w:val="both"/>
        <w:rPr>
          <w:sz w:val="20"/>
          <w:lang w:eastAsia="en-US"/>
        </w:rPr>
      </w:pPr>
      <w:r>
        <w:rPr>
          <w:sz w:val="20"/>
          <w:lang w:eastAsia="en-US"/>
        </w:rPr>
        <w:t xml:space="preserve">Утро 6 августа было облачным и пасмурным. Напряжение на КП Флетчера не ослабевало. В исторической литературе вот это развертывание </w:t>
      </w:r>
      <w:r>
        <w:rPr>
          <w:sz w:val="20"/>
          <w:lang w:val="en-US" w:eastAsia="en-US"/>
        </w:rPr>
        <w:t>TF</w:t>
      </w:r>
      <w:r w:rsidRPr="005D0314">
        <w:rPr>
          <w:sz w:val="20"/>
          <w:lang w:eastAsia="en-US"/>
        </w:rPr>
        <w:t>-61</w:t>
      </w:r>
      <w:r>
        <w:rPr>
          <w:sz w:val="20"/>
          <w:lang w:eastAsia="en-US"/>
        </w:rPr>
        <w:t xml:space="preserve"> в оперативный район юго-западнее Гуадалканала обычно считается само собой разумеющимся. Но это было совсем не так – будь американцы обнаружены в это время, судьба Соломоновой кампании, а возможно и всех Тихоокеанской войны, могла бы сложиться иначе. Флетчер был очень обеспокоен. В этот день авианосцы даже не поднимали поисковых самолетов – будь хоть один из них обнаружен, японцы сразу же догадались бы о присутствии американских авианосцев. Лишь «Энтерпрайз» был занят более других  – две группы «уайлдкэтов» </w:t>
      </w:r>
      <w:r>
        <w:rPr>
          <w:sz w:val="20"/>
          <w:lang w:val="en-US" w:eastAsia="en-US"/>
        </w:rPr>
        <w:t>VF</w:t>
      </w:r>
      <w:r w:rsidRPr="001310CD">
        <w:rPr>
          <w:sz w:val="20"/>
          <w:lang w:eastAsia="en-US"/>
        </w:rPr>
        <w:t>-6</w:t>
      </w:r>
      <w:r>
        <w:rPr>
          <w:sz w:val="20"/>
          <w:lang w:eastAsia="en-US"/>
        </w:rPr>
        <w:t xml:space="preserve">, каждая по 10 самолетов, были развернуты как промежуточный воздушный патруль по курсу соединения, но не далее </w:t>
      </w:r>
      <w:smartTag w:uri="urn:schemas-microsoft-com:office:smarttags" w:element="metricconverter">
        <w:smartTagPr>
          <w:attr w:name="ProductID" w:val="40 миль"/>
        </w:smartTagPr>
        <w:r>
          <w:rPr>
            <w:sz w:val="20"/>
            <w:lang w:eastAsia="en-US"/>
          </w:rPr>
          <w:t>40 миль</w:t>
        </w:r>
      </w:smartTag>
      <w:r>
        <w:rPr>
          <w:sz w:val="20"/>
          <w:lang w:eastAsia="en-US"/>
        </w:rPr>
        <w:t>. В полдень РЛС «Саратоги» обнаружил одна за другой четыре воздушные цели, в 14.10 одна из них прошла в 17-</w:t>
      </w:r>
      <w:smartTag w:uri="urn:schemas-microsoft-com:office:smarttags" w:element="metricconverter">
        <w:smartTagPr>
          <w:attr w:name="ProductID" w:val="18 км"/>
        </w:smartTagPr>
        <w:r>
          <w:rPr>
            <w:sz w:val="20"/>
            <w:lang w:eastAsia="en-US"/>
          </w:rPr>
          <w:t>18 км</w:t>
        </w:r>
      </w:smartTag>
      <w:r>
        <w:rPr>
          <w:sz w:val="20"/>
          <w:lang w:eastAsia="en-US"/>
        </w:rPr>
        <w:t xml:space="preserve"> от соединения. Плохая видимость (менее одной мили), безусловно, помогла американцам, но и не позволила БВП «Саратоги» найти и опознать эти цели. Эфир, тем не менее, был пуст – американцы снова прошли незамеченными. </w:t>
      </w:r>
    </w:p>
    <w:p w:rsidR="00D45295" w:rsidRDefault="00D45295" w:rsidP="00D45295">
      <w:pPr>
        <w:jc w:val="both"/>
        <w:rPr>
          <w:sz w:val="20"/>
          <w:lang w:eastAsia="en-US"/>
        </w:rPr>
      </w:pPr>
      <w:r>
        <w:rPr>
          <w:sz w:val="20"/>
          <w:lang w:eastAsia="en-US"/>
        </w:rPr>
        <w:t xml:space="preserve">А волноваться в этот момент было от чего, ибо тремя из этих целей были летающие лодки </w:t>
      </w:r>
      <w:r>
        <w:rPr>
          <w:sz w:val="20"/>
          <w:lang w:val="en-US" w:eastAsia="en-US"/>
        </w:rPr>
        <w:t>H</w:t>
      </w:r>
      <w:r>
        <w:rPr>
          <w:sz w:val="20"/>
          <w:lang w:eastAsia="en-US"/>
        </w:rPr>
        <w:t xml:space="preserve">6К4 из авиагруппы  «Йокогама» с Тулаги. Каждая из них имела полетное задание на поиск в дистанции </w:t>
      </w:r>
      <w:smartTag w:uri="urn:schemas-microsoft-com:office:smarttags" w:element="metricconverter">
        <w:smartTagPr>
          <w:attr w:name="ProductID" w:val="400 миль"/>
        </w:smartTagPr>
        <w:r>
          <w:rPr>
            <w:sz w:val="20"/>
            <w:lang w:eastAsia="en-US"/>
          </w:rPr>
          <w:t>400 миль</w:t>
        </w:r>
      </w:smartTag>
      <w:r>
        <w:rPr>
          <w:sz w:val="20"/>
          <w:lang w:eastAsia="en-US"/>
        </w:rPr>
        <w:t xml:space="preserve"> от острова. Две из них имели все шансы обнаружить </w:t>
      </w:r>
      <w:r>
        <w:rPr>
          <w:sz w:val="20"/>
          <w:lang w:val="en-US" w:eastAsia="en-US"/>
        </w:rPr>
        <w:t>TF</w:t>
      </w:r>
      <w:r w:rsidRPr="001310CD">
        <w:rPr>
          <w:sz w:val="20"/>
          <w:lang w:eastAsia="en-US"/>
        </w:rPr>
        <w:t>-61</w:t>
      </w:r>
      <w:r>
        <w:rPr>
          <w:sz w:val="20"/>
          <w:lang w:eastAsia="en-US"/>
        </w:rPr>
        <w:t>, но видимость, как уже отмечалось, опять спасла американцев. Более поздний и самый близкий контакт оказался «своим» поисковым В-17.</w:t>
      </w:r>
    </w:p>
    <w:p w:rsidR="00D45295" w:rsidRDefault="00D45295" w:rsidP="00D45295">
      <w:pPr>
        <w:jc w:val="both"/>
        <w:rPr>
          <w:sz w:val="20"/>
          <w:lang w:eastAsia="en-US"/>
        </w:rPr>
      </w:pPr>
      <w:r>
        <w:rPr>
          <w:sz w:val="20"/>
          <w:lang w:eastAsia="en-US"/>
        </w:rPr>
        <w:t xml:space="preserve">К заходу солнца 6 августа, дня накануне высадки,  южное побережье Гуадалканала было всего в </w:t>
      </w:r>
      <w:smartTag w:uri="urn:schemas-microsoft-com:office:smarttags" w:element="metricconverter">
        <w:smartTagPr>
          <w:attr w:name="ProductID" w:val="85 милях"/>
        </w:smartTagPr>
        <w:r>
          <w:rPr>
            <w:sz w:val="20"/>
            <w:lang w:eastAsia="en-US"/>
          </w:rPr>
          <w:t>85 милях</w:t>
        </w:r>
      </w:smartTag>
      <w:r>
        <w:rPr>
          <w:sz w:val="20"/>
          <w:lang w:eastAsia="en-US"/>
        </w:rPr>
        <w:t xml:space="preserve"> к северо-востоку, Тулаги лежал на </w:t>
      </w:r>
      <w:smartTag w:uri="urn:schemas-microsoft-com:office:smarttags" w:element="metricconverter">
        <w:smartTagPr>
          <w:attr w:name="ProductID" w:val="50 миль"/>
        </w:smartTagPr>
        <w:r>
          <w:rPr>
            <w:sz w:val="20"/>
            <w:lang w:eastAsia="en-US"/>
          </w:rPr>
          <w:t>50 миль</w:t>
        </w:r>
      </w:smartTag>
      <w:r>
        <w:rPr>
          <w:sz w:val="20"/>
          <w:lang w:eastAsia="en-US"/>
        </w:rPr>
        <w:t xml:space="preserve"> дальше. После захода солнца все три авианосца изменили курс на северо-запад и увеличили ход до 22 узлов, затем в 22.30 повернули на север. На борту кораблей было 234 операционно-пригодных самолета (98 истребителей, 96 пикировщиков и сорок торпедоносцев). За час до рассвета </w:t>
      </w:r>
      <w:r>
        <w:rPr>
          <w:sz w:val="20"/>
          <w:lang w:val="en-US" w:eastAsia="en-US"/>
        </w:rPr>
        <w:t>D</w:t>
      </w:r>
      <w:r w:rsidRPr="00DF0B50">
        <w:rPr>
          <w:sz w:val="20"/>
          <w:lang w:eastAsia="en-US"/>
        </w:rPr>
        <w:t>-</w:t>
      </w:r>
      <w:r>
        <w:rPr>
          <w:sz w:val="20"/>
          <w:lang w:val="en-US" w:eastAsia="en-US"/>
        </w:rPr>
        <w:t>Day</w:t>
      </w:r>
      <w:r>
        <w:rPr>
          <w:sz w:val="20"/>
          <w:lang w:eastAsia="en-US"/>
        </w:rPr>
        <w:t xml:space="preserve">, 7 августа, соединение авиационной поддержки должно было занять позицию в </w:t>
      </w:r>
      <w:smartTag w:uri="urn:schemas-microsoft-com:office:smarttags" w:element="metricconverter">
        <w:smartTagPr>
          <w:attr w:name="ProductID" w:val="75 милях"/>
        </w:smartTagPr>
        <w:r>
          <w:rPr>
            <w:sz w:val="20"/>
            <w:lang w:eastAsia="en-US"/>
          </w:rPr>
          <w:t>75 милях</w:t>
        </w:r>
      </w:smartTag>
      <w:r>
        <w:rPr>
          <w:sz w:val="20"/>
          <w:lang w:eastAsia="en-US"/>
        </w:rPr>
        <w:t xml:space="preserve"> юго-западнее Тулаги – 0939 норд, 15903 ист.</w:t>
      </w:r>
    </w:p>
    <w:p w:rsidR="00D45295" w:rsidRDefault="00D45295" w:rsidP="00D45295">
      <w:pPr>
        <w:jc w:val="both"/>
        <w:rPr>
          <w:sz w:val="20"/>
          <w:lang w:eastAsia="en-US"/>
        </w:rPr>
      </w:pPr>
      <w:r>
        <w:rPr>
          <w:sz w:val="20"/>
          <w:lang w:eastAsia="en-US"/>
        </w:rPr>
        <w:t>Перед завершением рассказа о подготовке к первому американскому амфибийному наступлению, сделавшему ВМ</w:t>
      </w:r>
      <w:r w:rsidR="00BC54C6">
        <w:rPr>
          <w:sz w:val="20"/>
          <w:lang w:eastAsia="en-US"/>
        </w:rPr>
        <w:t>С США имя на последующ</w:t>
      </w:r>
      <w:r>
        <w:rPr>
          <w:sz w:val="20"/>
          <w:lang w:eastAsia="en-US"/>
        </w:rPr>
        <w:t>ие 60 лет, имеет смысл остановиться на силах, которые реально противостояли им по состоянию на вечер 6  августа 1942 года. Японская морская авиация 5-го Воздушного ударного флота (25-я флотилия по административной организации; контр-адмирал Ямада) насчитывала 129 самолетов. Из них 39 истребителей А6М2 и А6М3 (и около 20 машин этого типа в разобранном состоянии) авиагрупп «Тайнань» и №2</w:t>
      </w:r>
      <w:r>
        <w:rPr>
          <w:rStyle w:val="a5"/>
          <w:lang w:eastAsia="en-US"/>
        </w:rPr>
        <w:footnoteReference w:id="14"/>
      </w:r>
      <w:r>
        <w:rPr>
          <w:sz w:val="20"/>
          <w:lang w:eastAsia="en-US"/>
        </w:rPr>
        <w:t xml:space="preserve">, 32 двухмоторных базовых торпедоносца </w:t>
      </w:r>
      <w:r w:rsidRPr="008E1D54">
        <w:rPr>
          <w:sz w:val="20"/>
          <w:highlight w:val="yellow"/>
          <w:lang w:val="en-US" w:eastAsia="en-US"/>
        </w:rPr>
        <w:t>G</w:t>
      </w:r>
      <w:r>
        <w:rPr>
          <w:sz w:val="20"/>
          <w:highlight w:val="yellow"/>
          <w:lang w:eastAsia="en-US"/>
        </w:rPr>
        <w:t>4</w:t>
      </w:r>
      <w:r w:rsidRPr="008E1D54">
        <w:rPr>
          <w:sz w:val="20"/>
          <w:highlight w:val="yellow"/>
          <w:lang w:val="en-US" w:eastAsia="en-US"/>
        </w:rPr>
        <w:t>M</w:t>
      </w:r>
      <w:r>
        <w:rPr>
          <w:sz w:val="20"/>
          <w:lang w:eastAsia="en-US"/>
        </w:rPr>
        <w:t xml:space="preserve">1 4-й авиагруппы, 16 палубных пикировщиков </w:t>
      </w:r>
      <w:r>
        <w:rPr>
          <w:sz w:val="20"/>
          <w:lang w:val="en-US" w:eastAsia="en-US"/>
        </w:rPr>
        <w:t>D</w:t>
      </w:r>
      <w:r w:rsidRPr="00F42818">
        <w:rPr>
          <w:sz w:val="20"/>
          <w:lang w:eastAsia="en-US"/>
        </w:rPr>
        <w:t>3</w:t>
      </w:r>
      <w:r>
        <w:rPr>
          <w:sz w:val="20"/>
          <w:lang w:val="en-US" w:eastAsia="en-US"/>
        </w:rPr>
        <w:t>A</w:t>
      </w:r>
      <w:r w:rsidRPr="00F42818">
        <w:rPr>
          <w:sz w:val="20"/>
          <w:lang w:eastAsia="en-US"/>
        </w:rPr>
        <w:t>1</w:t>
      </w:r>
      <w:r>
        <w:rPr>
          <w:sz w:val="20"/>
          <w:lang w:eastAsia="en-US"/>
        </w:rPr>
        <w:t xml:space="preserve"> 2-й авиагруппы, два разведчика </w:t>
      </w:r>
      <w:r w:rsidRPr="00F42818">
        <w:rPr>
          <w:sz w:val="20"/>
          <w:highlight w:val="yellow"/>
          <w:lang w:eastAsia="en-US"/>
        </w:rPr>
        <w:t>С5</w:t>
      </w:r>
      <w:r w:rsidRPr="00F42818">
        <w:rPr>
          <w:sz w:val="20"/>
          <w:highlight w:val="yellow"/>
          <w:lang w:val="en-US" w:eastAsia="en-US"/>
        </w:rPr>
        <w:t>N</w:t>
      </w:r>
      <w:r w:rsidRPr="00F42818">
        <w:rPr>
          <w:sz w:val="20"/>
          <w:highlight w:val="yellow"/>
          <w:lang w:eastAsia="en-US"/>
        </w:rPr>
        <w:t>1</w:t>
      </w:r>
      <w:r>
        <w:rPr>
          <w:sz w:val="20"/>
          <w:lang w:eastAsia="en-US"/>
        </w:rPr>
        <w:t xml:space="preserve"> и четыре летающих лодки (по две </w:t>
      </w:r>
      <w:r>
        <w:rPr>
          <w:sz w:val="20"/>
          <w:lang w:val="en-US" w:eastAsia="en-US"/>
        </w:rPr>
        <w:t>H</w:t>
      </w:r>
      <w:r w:rsidRPr="00F42818">
        <w:rPr>
          <w:sz w:val="20"/>
          <w:lang w:eastAsia="en-US"/>
        </w:rPr>
        <w:t>6</w:t>
      </w:r>
      <w:r>
        <w:rPr>
          <w:sz w:val="20"/>
          <w:lang w:val="en-US" w:eastAsia="en-US"/>
        </w:rPr>
        <w:t>K</w:t>
      </w:r>
      <w:r w:rsidRPr="00F42818">
        <w:rPr>
          <w:sz w:val="20"/>
          <w:lang w:eastAsia="en-US"/>
        </w:rPr>
        <w:t>5</w:t>
      </w:r>
      <w:r w:rsidRPr="00842FD7">
        <w:rPr>
          <w:sz w:val="20"/>
          <w:lang w:eastAsia="en-US"/>
        </w:rPr>
        <w:t xml:space="preserve"> </w:t>
      </w:r>
      <w:r>
        <w:rPr>
          <w:sz w:val="20"/>
          <w:lang w:eastAsia="en-US"/>
        </w:rPr>
        <w:t>и Н8К1) находились в Рабауле</w:t>
      </w:r>
      <w:r>
        <w:rPr>
          <w:rStyle w:val="a5"/>
          <w:lang w:eastAsia="en-US"/>
        </w:rPr>
        <w:footnoteReference w:id="15"/>
      </w:r>
      <w:r w:rsidR="00BC54C6">
        <w:rPr>
          <w:sz w:val="20"/>
          <w:lang w:eastAsia="en-US"/>
        </w:rPr>
        <w:t>. Туда же перемещала</w:t>
      </w:r>
      <w:r>
        <w:rPr>
          <w:sz w:val="20"/>
          <w:lang w:eastAsia="en-US"/>
        </w:rPr>
        <w:t xml:space="preserve">сь по береговым базам с Тиниана и эскадрилья торпедоносцев </w:t>
      </w:r>
      <w:r>
        <w:rPr>
          <w:sz w:val="20"/>
          <w:lang w:val="en-US" w:eastAsia="en-US"/>
        </w:rPr>
        <w:t>G</w:t>
      </w:r>
      <w:r w:rsidRPr="00F42818">
        <w:rPr>
          <w:sz w:val="20"/>
          <w:lang w:eastAsia="en-US"/>
        </w:rPr>
        <w:t>4</w:t>
      </w:r>
      <w:r>
        <w:rPr>
          <w:sz w:val="20"/>
          <w:lang w:val="en-US" w:eastAsia="en-US"/>
        </w:rPr>
        <w:t>M</w:t>
      </w:r>
      <w:r w:rsidRPr="00F42818">
        <w:rPr>
          <w:sz w:val="20"/>
          <w:lang w:eastAsia="en-US"/>
        </w:rPr>
        <w:t>1</w:t>
      </w:r>
      <w:r>
        <w:rPr>
          <w:sz w:val="20"/>
          <w:lang w:eastAsia="en-US"/>
        </w:rPr>
        <w:t xml:space="preserve"> (9 машин). На гидроаэродроме Тулаги находилось три летающие лодки Н6К4, четыре Н6К5 и девять поплавковых истребителей А6М2-</w:t>
      </w:r>
      <w:r>
        <w:rPr>
          <w:sz w:val="20"/>
          <w:lang w:val="en-US" w:eastAsia="en-US"/>
        </w:rPr>
        <w:t>N</w:t>
      </w:r>
      <w:r>
        <w:rPr>
          <w:sz w:val="20"/>
          <w:lang w:eastAsia="en-US"/>
        </w:rPr>
        <w:t>.</w:t>
      </w:r>
    </w:p>
    <w:p w:rsidR="00D45295" w:rsidRPr="00D45295" w:rsidRDefault="00D45295" w:rsidP="00D45295">
      <w:pPr>
        <w:jc w:val="both"/>
        <w:rPr>
          <w:sz w:val="20"/>
          <w:lang w:eastAsia="en-US"/>
        </w:rPr>
      </w:pPr>
      <w:r>
        <w:rPr>
          <w:sz w:val="20"/>
          <w:lang w:eastAsia="en-US"/>
        </w:rPr>
        <w:t xml:space="preserve">С 30 июля в Рабауле, в распоряжении  командующего 8-м флотом вице-адмирала Микава, было пять КРТ (флагманский «Тёкай» и четыре старых крейсера 6-й ДиКР), три КРЛ и 7 ЭМ. Патрулирование на коммуникациях  Порт-Морсби – Австралия несли четыре ПЛ, еще пять ПЛ находились на Труке. С Рабаула в метрополию следовало небольшое соединение, состоявшее из авиатранспорта «Явата Мару» и трех ЭМ – оно возвращалось после доставки самолетов на аэродромы Рабаула.  Это было все, что Микава и Ямада могли противопоставить американцам. </w:t>
      </w:r>
    </w:p>
    <w:p w:rsidR="00CA529A" w:rsidRDefault="00CA529A"/>
    <w:sectPr w:rsidR="00CA529A" w:rsidSect="00CA529A">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37D87" w:rsidRDefault="00B37D87" w:rsidP="00D45295">
      <w:r>
        <w:separator/>
      </w:r>
    </w:p>
  </w:endnote>
  <w:endnote w:type="continuationSeparator" w:id="1">
    <w:p w:rsidR="00B37D87" w:rsidRDefault="00B37D87" w:rsidP="00D4529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37D87" w:rsidRDefault="00B37D87" w:rsidP="00D45295">
      <w:r>
        <w:separator/>
      </w:r>
    </w:p>
  </w:footnote>
  <w:footnote w:type="continuationSeparator" w:id="1">
    <w:p w:rsidR="00B37D87" w:rsidRDefault="00B37D87" w:rsidP="00D45295">
      <w:r>
        <w:continuationSeparator/>
      </w:r>
    </w:p>
  </w:footnote>
  <w:footnote w:id="2">
    <w:p w:rsidR="00D45295" w:rsidRDefault="00D45295" w:rsidP="00D45295">
      <w:pPr>
        <w:pStyle w:val="a3"/>
      </w:pPr>
      <w:r>
        <w:rPr>
          <w:rStyle w:val="a5"/>
        </w:rPr>
        <w:footnoteRef/>
      </w:r>
      <w:r>
        <w:t xml:space="preserve"> Опытный специалист по боевому применению артиллерийских кораблей. Командовал ЛК «Уорспайт» в ходе Второй битвы у Нарвика. </w:t>
      </w:r>
    </w:p>
  </w:footnote>
  <w:footnote w:id="3">
    <w:p w:rsidR="00D45295" w:rsidRPr="00CF046E" w:rsidRDefault="00D45295" w:rsidP="00D45295">
      <w:pPr>
        <w:pStyle w:val="a3"/>
      </w:pPr>
      <w:r>
        <w:rPr>
          <w:rStyle w:val="a5"/>
        </w:rPr>
        <w:footnoteRef/>
      </w:r>
      <w:r>
        <w:t xml:space="preserve"> </w:t>
      </w:r>
      <w:r>
        <w:rPr>
          <w:lang w:val="en-US"/>
        </w:rPr>
        <w:t>Commander</w:t>
      </w:r>
      <w:r w:rsidRPr="00D45295">
        <w:t xml:space="preserve">, </w:t>
      </w:r>
      <w:r>
        <w:rPr>
          <w:lang w:val="en-US"/>
        </w:rPr>
        <w:t>Air</w:t>
      </w:r>
    </w:p>
  </w:footnote>
  <w:footnote w:id="4">
    <w:p w:rsidR="00D45295" w:rsidRPr="00FC4ECE" w:rsidRDefault="00D45295" w:rsidP="00D45295">
      <w:pPr>
        <w:pStyle w:val="a3"/>
      </w:pPr>
      <w:r>
        <w:rPr>
          <w:rStyle w:val="a5"/>
        </w:rPr>
        <w:footnoteRef/>
      </w:r>
      <w:r>
        <w:t xml:space="preserve"> Командир авиагруппы Лесли летал на </w:t>
      </w:r>
      <w:r>
        <w:rPr>
          <w:lang w:val="en-US"/>
        </w:rPr>
        <w:t>TBF</w:t>
      </w:r>
      <w:r w:rsidRPr="00FC4ECE">
        <w:t>-1</w:t>
      </w:r>
      <w:r>
        <w:t xml:space="preserve"> с маркировкой </w:t>
      </w:r>
      <w:r>
        <w:rPr>
          <w:lang w:val="en-US"/>
        </w:rPr>
        <w:t>VT</w:t>
      </w:r>
      <w:r w:rsidRPr="00FC4ECE">
        <w:t>-3</w:t>
      </w:r>
      <w:r>
        <w:t>, входившем в состав штатных 16-ти машин эскадрильи.</w:t>
      </w:r>
    </w:p>
  </w:footnote>
  <w:footnote w:id="5">
    <w:p w:rsidR="00D45295" w:rsidRPr="00D45295" w:rsidRDefault="00D45295">
      <w:pPr>
        <w:pStyle w:val="a3"/>
      </w:pPr>
      <w:r>
        <w:rPr>
          <w:rStyle w:val="a5"/>
        </w:rPr>
        <w:footnoteRef/>
      </w:r>
      <w:r>
        <w:t xml:space="preserve"> Надо заметить, что т.е. </w:t>
      </w:r>
      <w:r>
        <w:rPr>
          <w:lang w:val="en-US"/>
        </w:rPr>
        <w:t>Degree</w:t>
      </w:r>
      <w:r>
        <w:t xml:space="preserve">, т.е. свидетельство о получении  «высшего образования», выпускникам Аннаполиса стали выдавать только после 1931 года, до этого Академия не носила формального статуса ВУЗа и не могла быть приравнена к колледжам или университетам. Традиционное для офицеров-резервистов слэнговое название ВМА, </w:t>
      </w:r>
      <w:r>
        <w:rPr>
          <w:lang w:val="en-US"/>
        </w:rPr>
        <w:t>Trade</w:t>
      </w:r>
      <w:r w:rsidRPr="00D45295">
        <w:t xml:space="preserve"> </w:t>
      </w:r>
      <w:r>
        <w:rPr>
          <w:lang w:val="en-US"/>
        </w:rPr>
        <w:t>School</w:t>
      </w:r>
      <w:r>
        <w:t xml:space="preserve"> (профессионально-техническое училище), таким образом, имело под собой некоторые основания</w:t>
      </w:r>
    </w:p>
  </w:footnote>
  <w:footnote w:id="6">
    <w:p w:rsidR="00D45295" w:rsidRDefault="00D45295" w:rsidP="00D45295">
      <w:pPr>
        <w:pStyle w:val="a3"/>
      </w:pPr>
      <w:r>
        <w:rPr>
          <w:rStyle w:val="a5"/>
        </w:rPr>
        <w:footnoteRef/>
      </w:r>
      <w:r>
        <w:t xml:space="preserve"> Бывший советник Рузвельта по военно-морским вопросам, во время налета на Пирл-Харбор командовал КРТ «Сан-Франциско» (на котором позже и погиб). Специалист по операциям крейсерских сил. </w:t>
      </w:r>
    </w:p>
  </w:footnote>
  <w:footnote w:id="7">
    <w:p w:rsidR="00D45295" w:rsidRDefault="00D45295" w:rsidP="00D45295">
      <w:pPr>
        <w:pStyle w:val="a3"/>
      </w:pPr>
      <w:r>
        <w:rPr>
          <w:rStyle w:val="a5"/>
        </w:rPr>
        <w:footnoteRef/>
      </w:r>
      <w:r>
        <w:t xml:space="preserve"> Первоначальные требования Тэрнера, несмотря на его авиационное прошлое, были оформлены грубо и неточно. Педерсону и Нойесу пришлось ждать его прибытия на конференцию для уточнения финальной версии плана. </w:t>
      </w:r>
    </w:p>
  </w:footnote>
  <w:footnote w:id="8">
    <w:p w:rsidR="00D45295" w:rsidRDefault="00D45295" w:rsidP="00D45295">
      <w:pPr>
        <w:pStyle w:val="a3"/>
      </w:pPr>
      <w:r>
        <w:rPr>
          <w:rStyle w:val="a5"/>
        </w:rPr>
        <w:footnoteRef/>
      </w:r>
      <w:r>
        <w:t xml:space="preserve"> Совершенно свободное, мало отличимое от мирного времени, движение союзных танкеров че</w:t>
      </w:r>
      <w:r w:rsidR="006A5288">
        <w:t>ред южную и юго-западные части Т</w:t>
      </w:r>
      <w:r>
        <w:t>ихого океана, так резко контрастирующее с Атлантикой, дает более чем адекватную картину бесполезности японских подводных сил</w:t>
      </w:r>
      <w:r w:rsidR="006A5288">
        <w:t xml:space="preserve"> на данном этапе войны</w:t>
      </w:r>
      <w:r>
        <w:t xml:space="preserve">. </w:t>
      </w:r>
    </w:p>
  </w:footnote>
  <w:footnote w:id="9">
    <w:p w:rsidR="00D45295" w:rsidRDefault="00D45295" w:rsidP="00D45295">
      <w:pPr>
        <w:pStyle w:val="a3"/>
      </w:pPr>
      <w:r>
        <w:rPr>
          <w:rStyle w:val="a5"/>
        </w:rPr>
        <w:footnoteRef/>
      </w:r>
      <w:r>
        <w:t xml:space="preserve"> Нимитц вспомнил о корабле слишком поздно – приняв две эскадрильи морпехов новой авиагруппы </w:t>
      </w:r>
      <w:r>
        <w:rPr>
          <w:lang w:val="en-US"/>
        </w:rPr>
        <w:t>MAG</w:t>
      </w:r>
      <w:r w:rsidRPr="00603F1A">
        <w:t>-23</w:t>
      </w:r>
      <w:r>
        <w:t>, «Лонг Айленд» вышел из Пирл-Харбора только 2 августа.</w:t>
      </w:r>
    </w:p>
  </w:footnote>
  <w:footnote w:id="10">
    <w:p w:rsidR="00D45295" w:rsidRPr="00FF23AD" w:rsidRDefault="00D45295" w:rsidP="00D45295">
      <w:pPr>
        <w:pStyle w:val="a3"/>
      </w:pPr>
      <w:r>
        <w:rPr>
          <w:rStyle w:val="a5"/>
        </w:rPr>
        <w:footnoteRef/>
      </w:r>
      <w:r>
        <w:t xml:space="preserve"> В период действия радиомолчания, передача сообщений самолетами с авианосца на авианосец стала основным каналом связи </w:t>
      </w:r>
      <w:r>
        <w:rPr>
          <w:lang w:val="en-US"/>
        </w:rPr>
        <w:t>TF</w:t>
      </w:r>
      <w:r w:rsidRPr="00FF23AD">
        <w:t>-61</w:t>
      </w:r>
      <w:r>
        <w:t>.</w:t>
      </w:r>
    </w:p>
  </w:footnote>
  <w:footnote w:id="11">
    <w:p w:rsidR="00D45295" w:rsidRPr="00FF23AD" w:rsidRDefault="00D45295" w:rsidP="00D45295">
      <w:pPr>
        <w:pStyle w:val="a3"/>
      </w:pPr>
      <w:r>
        <w:rPr>
          <w:rStyle w:val="a5"/>
        </w:rPr>
        <w:footnoteRef/>
      </w:r>
      <w:r>
        <w:t xml:space="preserve"> «Чикаго» из состава </w:t>
      </w:r>
      <w:r>
        <w:rPr>
          <w:lang w:val="en-US"/>
        </w:rPr>
        <w:t>TF</w:t>
      </w:r>
      <w:r w:rsidRPr="00BA2C36">
        <w:t xml:space="preserve">-44 </w:t>
      </w:r>
      <w:r>
        <w:t xml:space="preserve">нес </w:t>
      </w:r>
      <w:r>
        <w:rPr>
          <w:lang w:val="en-US"/>
        </w:rPr>
        <w:t>FDO</w:t>
      </w:r>
      <w:r>
        <w:t xml:space="preserve"> прикрытия потому, что флагман Кратчли КРТ</w:t>
      </w:r>
      <w:r w:rsidRPr="00BA2C36">
        <w:t xml:space="preserve"> </w:t>
      </w:r>
      <w:r>
        <w:t xml:space="preserve">«Австралия» не обладал необходимыми средствами связи и РЛС для выполнения этой работы. </w:t>
      </w:r>
    </w:p>
  </w:footnote>
  <w:footnote w:id="12">
    <w:p w:rsidR="00D45295" w:rsidRDefault="00D45295" w:rsidP="00D45295">
      <w:pPr>
        <w:pStyle w:val="a3"/>
      </w:pPr>
      <w:r>
        <w:rPr>
          <w:rStyle w:val="a5"/>
        </w:rPr>
        <w:footnoteRef/>
      </w:r>
      <w:r>
        <w:t xml:space="preserve"> Артур Дэвис вообще крайне негативно относился к торпедоносцам, считая их совершенно бесполезными в современной войне, тем более, с такими торпедами.</w:t>
      </w:r>
    </w:p>
  </w:footnote>
  <w:footnote w:id="13">
    <w:p w:rsidR="00D45295" w:rsidRDefault="00D45295" w:rsidP="00D45295">
      <w:pPr>
        <w:pStyle w:val="a3"/>
      </w:pPr>
      <w:r>
        <w:rPr>
          <w:rStyle w:val="a5"/>
        </w:rPr>
        <w:footnoteRef/>
      </w:r>
      <w:r>
        <w:t xml:space="preserve"> Два гидросамолета Н8К2 с Тулаги выполнили в этот день вылеты на разведку Фиджи, Новых Гербид и Новой Каледонии. Вероятнее всего, это была одна из данных летающих лодок. </w:t>
      </w:r>
    </w:p>
  </w:footnote>
  <w:footnote w:id="14">
    <w:p w:rsidR="00D45295" w:rsidRPr="007431E3" w:rsidRDefault="00D45295" w:rsidP="00D45295">
      <w:pPr>
        <w:pStyle w:val="a3"/>
      </w:pPr>
      <w:r>
        <w:rPr>
          <w:rStyle w:val="a5"/>
        </w:rPr>
        <w:footnoteRef/>
      </w:r>
      <w:r>
        <w:t xml:space="preserve"> Эскадрильей новых А6М3 2-й авиагруппы командовал кап.л-т Акира Куракане, который 1 февраля 1942 года был сбит пилотом </w:t>
      </w:r>
      <w:r>
        <w:rPr>
          <w:lang w:val="en-US"/>
        </w:rPr>
        <w:t>VF</w:t>
      </w:r>
      <w:r w:rsidRPr="007431E3">
        <w:t xml:space="preserve">-6 </w:t>
      </w:r>
      <w:r>
        <w:t>л-том Вилмером Роуи над Малоэлапом.</w:t>
      </w:r>
    </w:p>
  </w:footnote>
  <w:footnote w:id="15">
    <w:p w:rsidR="00D45295" w:rsidRDefault="00D45295" w:rsidP="00D45295">
      <w:pPr>
        <w:pStyle w:val="a3"/>
      </w:pPr>
      <w:r>
        <w:rPr>
          <w:rStyle w:val="a5"/>
        </w:rPr>
        <w:footnoteRef/>
      </w:r>
      <w:r>
        <w:t xml:space="preserve"> Указано количество опрационно-пригодных самолетов</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D45295"/>
    <w:rsid w:val="006A5288"/>
    <w:rsid w:val="00B37D87"/>
    <w:rsid w:val="00B8150D"/>
    <w:rsid w:val="00BC54C6"/>
    <w:rsid w:val="00CA529A"/>
    <w:rsid w:val="00D4529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529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semiHidden/>
    <w:rsid w:val="00D45295"/>
    <w:rPr>
      <w:sz w:val="20"/>
      <w:szCs w:val="20"/>
    </w:rPr>
  </w:style>
  <w:style w:type="character" w:customStyle="1" w:styleId="a4">
    <w:name w:val="Текст сноски Знак"/>
    <w:basedOn w:val="a0"/>
    <w:link w:val="a3"/>
    <w:semiHidden/>
    <w:rsid w:val="00D45295"/>
    <w:rPr>
      <w:rFonts w:ascii="Times New Roman" w:eastAsia="Times New Roman" w:hAnsi="Times New Roman" w:cs="Times New Roman"/>
      <w:sz w:val="20"/>
      <w:szCs w:val="20"/>
      <w:lang w:eastAsia="ru-RU"/>
    </w:rPr>
  </w:style>
  <w:style w:type="character" w:styleId="a5">
    <w:name w:val="footnote reference"/>
    <w:basedOn w:val="a0"/>
    <w:semiHidden/>
    <w:rsid w:val="00D45295"/>
    <w:rPr>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14F626-E032-469D-BF6B-BF91C977A0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5</Pages>
  <Words>3659</Words>
  <Characters>20861</Characters>
  <Application>Microsoft Office Word</Application>
  <DocSecurity>0</DocSecurity>
  <Lines>173</Lines>
  <Paragraphs>48</Paragraphs>
  <ScaleCrop>false</ScaleCrop>
  <Company>stanexim</Company>
  <LinksUpToDate>false</LinksUpToDate>
  <CharactersWithSpaces>24472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tokarev</dc:creator>
  <cp:keywords/>
  <dc:description/>
  <cp:lastModifiedBy>tokarev</cp:lastModifiedBy>
  <cp:revision>3</cp:revision>
  <dcterms:created xsi:type="dcterms:W3CDTF">2013-10-07T11:15:00Z</dcterms:created>
  <dcterms:modified xsi:type="dcterms:W3CDTF">2013-10-07T11:35:00Z</dcterms:modified>
</cp:coreProperties>
</file>